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42A0" w14:textId="5BF51EA5" w:rsidR="00B6254F" w:rsidRPr="00773437" w:rsidRDefault="00B6254F">
      <w:pPr>
        <w:rPr>
          <w:lang w:val="nn-NO"/>
        </w:rPr>
      </w:pPr>
    </w:p>
    <w:p w14:paraId="22D3E03E" w14:textId="14931213" w:rsidR="00F1251B" w:rsidRPr="00773437" w:rsidRDefault="00F1251B" w:rsidP="009E77E9">
      <w:pPr>
        <w:ind w:left="6372" w:firstLine="708"/>
        <w:rPr>
          <w:color w:val="FF0000"/>
          <w:sz w:val="36"/>
          <w:szCs w:val="36"/>
          <w:lang w:val="nn-NO"/>
        </w:rPr>
      </w:pPr>
      <w:r w:rsidRPr="00773437">
        <w:rPr>
          <w:color w:val="FF0000"/>
          <w:sz w:val="36"/>
          <w:szCs w:val="36"/>
          <w:lang w:val="nn-NO"/>
        </w:rPr>
        <w:t>NYNORSK</w:t>
      </w:r>
    </w:p>
    <w:p w14:paraId="2BF146F5" w14:textId="17826EAB" w:rsidR="00B6254F" w:rsidRPr="00773437" w:rsidRDefault="00B6254F">
      <w:pPr>
        <w:rPr>
          <w:b/>
          <w:bCs/>
          <w:sz w:val="36"/>
          <w:szCs w:val="36"/>
          <w:lang w:val="nn-NO"/>
        </w:rPr>
      </w:pPr>
      <w:r w:rsidRPr="00773437">
        <w:rPr>
          <w:b/>
          <w:bCs/>
          <w:sz w:val="36"/>
          <w:szCs w:val="36"/>
          <w:lang w:val="nn-NO"/>
        </w:rPr>
        <w:t xml:space="preserve">Disposisjon </w:t>
      </w:r>
      <w:r w:rsidR="00F1251B" w:rsidRPr="00773437">
        <w:rPr>
          <w:b/>
          <w:bCs/>
          <w:sz w:val="36"/>
          <w:szCs w:val="36"/>
          <w:lang w:val="nn-NO"/>
        </w:rPr>
        <w:t xml:space="preserve">– </w:t>
      </w:r>
      <w:r w:rsidRPr="00773437">
        <w:rPr>
          <w:b/>
          <w:bCs/>
          <w:sz w:val="36"/>
          <w:szCs w:val="36"/>
          <w:lang w:val="nn-NO"/>
        </w:rPr>
        <w:t>drøftande fagartikkel</w:t>
      </w:r>
      <w:r w:rsidR="00817FB5" w:rsidRPr="00773437">
        <w:rPr>
          <w:b/>
          <w:bCs/>
          <w:sz w:val="36"/>
          <w:szCs w:val="36"/>
          <w:lang w:val="nn-NO"/>
        </w:rPr>
        <w:t xml:space="preserve"> </w:t>
      </w:r>
    </w:p>
    <w:p w14:paraId="447A2AF7" w14:textId="2877C2A2" w:rsidR="00B6254F" w:rsidRPr="00773437" w:rsidRDefault="00B6254F">
      <w:pPr>
        <w:rPr>
          <w:lang w:val="nn-NO"/>
        </w:rPr>
      </w:pPr>
    </w:p>
    <w:p w14:paraId="15727F6B" w14:textId="77777777" w:rsidR="00F1251B" w:rsidRPr="00773437" w:rsidRDefault="00F1251B">
      <w:pPr>
        <w:rPr>
          <w:lang w:val="nn-NO"/>
        </w:rPr>
      </w:pPr>
    </w:p>
    <w:p w14:paraId="1E0A0236" w14:textId="5F20C32A" w:rsidR="00F1251B" w:rsidRPr="00773437" w:rsidRDefault="00F1251B">
      <w:pPr>
        <w:rPr>
          <w:b/>
          <w:bCs/>
          <w:sz w:val="28"/>
          <w:szCs w:val="28"/>
          <w:lang w:val="nn-NO"/>
        </w:rPr>
      </w:pPr>
      <w:r w:rsidRPr="00773437">
        <w:rPr>
          <w:b/>
          <w:bCs/>
          <w:sz w:val="28"/>
          <w:szCs w:val="28"/>
          <w:lang w:val="nn-NO"/>
        </w:rPr>
        <w:t>Overskrift</w:t>
      </w:r>
    </w:p>
    <w:p w14:paraId="06EC0B3C" w14:textId="77777777" w:rsidR="00F1251B" w:rsidRPr="00773437" w:rsidRDefault="00F1251B">
      <w:pPr>
        <w:rPr>
          <w:lang w:val="nn-NO"/>
        </w:rPr>
      </w:pPr>
    </w:p>
    <w:p w14:paraId="512F085A" w14:textId="1AA8DB4C" w:rsidR="00E7551B" w:rsidRPr="00773437" w:rsidRDefault="00B6254F">
      <w:pPr>
        <w:rPr>
          <w:b/>
          <w:bCs/>
          <w:lang w:val="nn-NO"/>
        </w:rPr>
      </w:pPr>
      <w:r w:rsidRPr="00773437">
        <w:rPr>
          <w:b/>
          <w:bCs/>
          <w:lang w:val="nn-NO"/>
        </w:rPr>
        <w:t xml:space="preserve">Innleiinga </w:t>
      </w:r>
      <w:r w:rsidRPr="00773437">
        <w:rPr>
          <w:b/>
          <w:bCs/>
          <w:i/>
          <w:iCs/>
          <w:lang w:val="nn-NO"/>
        </w:rPr>
        <w:t>kan</w:t>
      </w:r>
      <w:r w:rsidRPr="00773437">
        <w:rPr>
          <w:b/>
          <w:bCs/>
          <w:lang w:val="nn-NO"/>
        </w:rPr>
        <w:t xml:space="preserve"> innehalde</w:t>
      </w:r>
    </w:p>
    <w:p w14:paraId="5AF1A2A3" w14:textId="288FF400" w:rsidR="00B6254F" w:rsidRPr="00773437" w:rsidRDefault="00F1251B" w:rsidP="00B6254F">
      <w:pPr>
        <w:pStyle w:val="Listeavsnitt"/>
        <w:numPr>
          <w:ilvl w:val="0"/>
          <w:numId w:val="2"/>
        </w:numPr>
        <w:rPr>
          <w:lang w:val="nn-NO"/>
        </w:rPr>
      </w:pPr>
      <w:r w:rsidRPr="00773437">
        <w:rPr>
          <w:lang w:val="nn-NO"/>
        </w:rPr>
        <w:t>k</w:t>
      </w:r>
      <w:r w:rsidR="00B6254F" w:rsidRPr="00773437">
        <w:rPr>
          <w:lang w:val="nn-NO"/>
        </w:rPr>
        <w:t>ort presentasjon av eventuelt tekstvedlegg</w:t>
      </w:r>
    </w:p>
    <w:p w14:paraId="6E080EA9" w14:textId="723648D5" w:rsidR="00B6254F" w:rsidRPr="00773437" w:rsidRDefault="00F1251B" w:rsidP="00B6254F">
      <w:pPr>
        <w:pStyle w:val="Listeavsnitt"/>
        <w:numPr>
          <w:ilvl w:val="0"/>
          <w:numId w:val="2"/>
        </w:numPr>
        <w:rPr>
          <w:lang w:val="nn-NO"/>
        </w:rPr>
      </w:pPr>
      <w:r w:rsidRPr="00773437">
        <w:rPr>
          <w:lang w:val="nn-NO"/>
        </w:rPr>
        <w:t>p</w:t>
      </w:r>
      <w:r w:rsidR="00B6254F" w:rsidRPr="00773437">
        <w:rPr>
          <w:lang w:val="nn-NO"/>
        </w:rPr>
        <w:t xml:space="preserve">resentasjon av problemstilling </w:t>
      </w:r>
    </w:p>
    <w:p w14:paraId="2794F7A3" w14:textId="77777777" w:rsidR="00F1251B" w:rsidRPr="00773437" w:rsidRDefault="00F1251B" w:rsidP="00F1251B">
      <w:pPr>
        <w:pStyle w:val="Listeavsnitt"/>
        <w:rPr>
          <w:lang w:val="nn-NO"/>
        </w:rPr>
      </w:pPr>
    </w:p>
    <w:p w14:paraId="7F0E4454" w14:textId="7691BA7F" w:rsidR="00B6254F" w:rsidRPr="00773437" w:rsidRDefault="00B6254F" w:rsidP="00B6254F">
      <w:pPr>
        <w:rPr>
          <w:b/>
          <w:bCs/>
          <w:lang w:val="nn-NO"/>
        </w:rPr>
      </w:pPr>
      <w:r w:rsidRPr="00773437">
        <w:rPr>
          <w:b/>
          <w:bCs/>
          <w:lang w:val="nn-NO"/>
        </w:rPr>
        <w:t xml:space="preserve">Hovuddelen </w:t>
      </w:r>
      <w:r w:rsidRPr="00773437">
        <w:rPr>
          <w:b/>
          <w:bCs/>
          <w:i/>
          <w:iCs/>
          <w:lang w:val="nn-NO"/>
        </w:rPr>
        <w:t>kan</w:t>
      </w:r>
      <w:r w:rsidRPr="00773437">
        <w:rPr>
          <w:b/>
          <w:bCs/>
          <w:lang w:val="nn-NO"/>
        </w:rPr>
        <w:t xml:space="preserve"> innehalde</w:t>
      </w:r>
    </w:p>
    <w:p w14:paraId="4FAC86A2" w14:textId="26B0DBE2" w:rsidR="00B6254F" w:rsidRPr="00773437" w:rsidRDefault="00F1251B" w:rsidP="00B6254F">
      <w:pPr>
        <w:pStyle w:val="Listeavsnitt"/>
        <w:numPr>
          <w:ilvl w:val="0"/>
          <w:numId w:val="3"/>
        </w:numPr>
        <w:rPr>
          <w:lang w:val="nn-NO"/>
        </w:rPr>
      </w:pPr>
      <w:r w:rsidRPr="00773437">
        <w:rPr>
          <w:lang w:val="nn-NO"/>
        </w:rPr>
        <w:t>u</w:t>
      </w:r>
      <w:r w:rsidR="00B6254F" w:rsidRPr="00773437">
        <w:rPr>
          <w:lang w:val="nn-NO"/>
        </w:rPr>
        <w:t>tgreiing av ei sak / eit omgrep</w:t>
      </w:r>
    </w:p>
    <w:p w14:paraId="616125C8" w14:textId="39B3A89E" w:rsidR="00B6254F" w:rsidRPr="00773437" w:rsidRDefault="00F1251B" w:rsidP="00B6254F">
      <w:pPr>
        <w:pStyle w:val="Listeavsnitt"/>
        <w:numPr>
          <w:ilvl w:val="0"/>
          <w:numId w:val="3"/>
        </w:numPr>
        <w:rPr>
          <w:lang w:val="nn-NO"/>
        </w:rPr>
      </w:pPr>
      <w:r w:rsidRPr="00773437">
        <w:rPr>
          <w:lang w:val="nn-NO"/>
        </w:rPr>
        <w:t>h</w:t>
      </w:r>
      <w:r w:rsidR="00B6254F" w:rsidRPr="00773437">
        <w:rPr>
          <w:lang w:val="nn-NO"/>
        </w:rPr>
        <w:t>ovudsynet i teksten/tekstane</w:t>
      </w:r>
    </w:p>
    <w:p w14:paraId="0B4A84A3" w14:textId="18ECDD31" w:rsidR="00B6254F" w:rsidRPr="00773437" w:rsidRDefault="00F1251B" w:rsidP="00B6254F">
      <w:pPr>
        <w:pStyle w:val="Listeavsnitt"/>
        <w:numPr>
          <w:ilvl w:val="0"/>
          <w:numId w:val="3"/>
        </w:numPr>
        <w:rPr>
          <w:lang w:val="nn-NO"/>
        </w:rPr>
      </w:pPr>
      <w:r w:rsidRPr="00773437">
        <w:rPr>
          <w:lang w:val="nn-NO"/>
        </w:rPr>
        <w:t>d</w:t>
      </w:r>
      <w:r w:rsidR="00B6254F" w:rsidRPr="00773437">
        <w:rPr>
          <w:lang w:val="nn-NO"/>
        </w:rPr>
        <w:t xml:space="preserve">røfting av emne 1, 2, 3 </w:t>
      </w:r>
      <w:r w:rsidRPr="00773437">
        <w:rPr>
          <w:lang w:val="nn-NO"/>
        </w:rPr>
        <w:t>og så vidare</w:t>
      </w:r>
      <w:r w:rsidR="00B6254F" w:rsidRPr="00773437">
        <w:rPr>
          <w:lang w:val="nn-NO"/>
        </w:rPr>
        <w:t xml:space="preserve"> </w:t>
      </w:r>
    </w:p>
    <w:p w14:paraId="51EE6463" w14:textId="77777777" w:rsidR="00F1251B" w:rsidRPr="00773437" w:rsidRDefault="00F1251B" w:rsidP="00F1251B">
      <w:pPr>
        <w:pStyle w:val="Listeavsnitt"/>
        <w:rPr>
          <w:lang w:val="nn-NO"/>
        </w:rPr>
      </w:pPr>
    </w:p>
    <w:p w14:paraId="667B46AA" w14:textId="4C5A5F6D" w:rsidR="00B6254F" w:rsidRPr="00773437" w:rsidRDefault="00B6254F" w:rsidP="00B6254F">
      <w:pPr>
        <w:rPr>
          <w:b/>
          <w:bCs/>
          <w:lang w:val="nn-NO"/>
        </w:rPr>
      </w:pPr>
      <w:r w:rsidRPr="00773437">
        <w:rPr>
          <w:b/>
          <w:bCs/>
          <w:lang w:val="nn-NO"/>
        </w:rPr>
        <w:t xml:space="preserve">Avslutninga </w:t>
      </w:r>
      <w:r w:rsidRPr="00773437">
        <w:rPr>
          <w:b/>
          <w:bCs/>
          <w:i/>
          <w:iCs/>
          <w:lang w:val="nn-NO"/>
        </w:rPr>
        <w:t>kan</w:t>
      </w:r>
      <w:r w:rsidRPr="00773437">
        <w:rPr>
          <w:b/>
          <w:bCs/>
          <w:lang w:val="nn-NO"/>
        </w:rPr>
        <w:t xml:space="preserve"> innehalde</w:t>
      </w:r>
    </w:p>
    <w:p w14:paraId="6F0BC630" w14:textId="078A3822" w:rsidR="00B6254F" w:rsidRPr="00773437" w:rsidRDefault="00EB2C98" w:rsidP="00B6254F">
      <w:pPr>
        <w:pStyle w:val="Listeavsnitt"/>
        <w:numPr>
          <w:ilvl w:val="0"/>
          <w:numId w:val="4"/>
        </w:numPr>
        <w:rPr>
          <w:lang w:val="nn-NO"/>
        </w:rPr>
      </w:pPr>
      <w:r w:rsidRPr="00773437">
        <w:rPr>
          <w:lang w:val="nn-NO"/>
        </w:rPr>
        <w:t>k</w:t>
      </w:r>
      <w:r w:rsidR="00B6254F" w:rsidRPr="00773437">
        <w:rPr>
          <w:lang w:val="nn-NO"/>
        </w:rPr>
        <w:t>ort oppsummering</w:t>
      </w:r>
    </w:p>
    <w:p w14:paraId="74295922" w14:textId="1DC543D6" w:rsidR="00B6254F" w:rsidRPr="00773437" w:rsidRDefault="00EB2C98" w:rsidP="00B6254F">
      <w:pPr>
        <w:pStyle w:val="Listeavsnitt"/>
        <w:numPr>
          <w:ilvl w:val="0"/>
          <w:numId w:val="4"/>
        </w:numPr>
        <w:rPr>
          <w:lang w:val="nn-NO"/>
        </w:rPr>
      </w:pPr>
      <w:r w:rsidRPr="00773437">
        <w:rPr>
          <w:lang w:val="nn-NO"/>
        </w:rPr>
        <w:t>k</w:t>
      </w:r>
      <w:r w:rsidR="00B6254F" w:rsidRPr="00773437">
        <w:rPr>
          <w:lang w:val="nn-NO"/>
        </w:rPr>
        <w:t xml:space="preserve">onklusjon </w:t>
      </w:r>
    </w:p>
    <w:p w14:paraId="420BBD14" w14:textId="225EFA72" w:rsidR="00B6254F" w:rsidRPr="00773437" w:rsidRDefault="00EB2C98" w:rsidP="00B6254F">
      <w:pPr>
        <w:pStyle w:val="Listeavsnitt"/>
        <w:numPr>
          <w:ilvl w:val="0"/>
          <w:numId w:val="4"/>
        </w:numPr>
        <w:rPr>
          <w:lang w:val="nn-NO"/>
        </w:rPr>
      </w:pPr>
      <w:r w:rsidRPr="00773437">
        <w:rPr>
          <w:lang w:val="nn-NO"/>
        </w:rPr>
        <w:t>a</w:t>
      </w:r>
      <w:r w:rsidR="00B6254F" w:rsidRPr="00773437">
        <w:rPr>
          <w:lang w:val="nn-NO"/>
        </w:rPr>
        <w:t xml:space="preserve">vrunding </w:t>
      </w:r>
    </w:p>
    <w:p w14:paraId="48BA5844" w14:textId="418DFDA9" w:rsidR="00B6254F" w:rsidRPr="00773437" w:rsidRDefault="00B6254F">
      <w:pPr>
        <w:rPr>
          <w:lang w:val="nn-NO"/>
        </w:rPr>
      </w:pPr>
    </w:p>
    <w:p w14:paraId="7F49121C" w14:textId="238FC534" w:rsidR="00F1251B" w:rsidRPr="00773437" w:rsidRDefault="00F1251B">
      <w:pPr>
        <w:rPr>
          <w:b/>
          <w:bCs/>
          <w:lang w:val="nn-NO"/>
        </w:rPr>
      </w:pPr>
      <w:r w:rsidRPr="00773437">
        <w:rPr>
          <w:b/>
          <w:bCs/>
          <w:lang w:val="nn-NO"/>
        </w:rPr>
        <w:t>Kjeldeliste</w:t>
      </w:r>
    </w:p>
    <w:p w14:paraId="3837A5ED" w14:textId="4D9C4071" w:rsidR="00F1251B" w:rsidRPr="00773437" w:rsidRDefault="00F1251B" w:rsidP="00F1251B">
      <w:pPr>
        <w:pStyle w:val="Listeavsnitt"/>
        <w:numPr>
          <w:ilvl w:val="0"/>
          <w:numId w:val="9"/>
        </w:numPr>
        <w:rPr>
          <w:lang w:val="nn-NO"/>
        </w:rPr>
      </w:pPr>
      <w:r w:rsidRPr="00773437">
        <w:rPr>
          <w:lang w:val="nn-NO"/>
        </w:rPr>
        <w:t xml:space="preserve">Sjå </w:t>
      </w:r>
      <w:r w:rsidRPr="00773437">
        <w:rPr>
          <w:color w:val="FF0000"/>
          <w:lang w:val="nn-NO"/>
        </w:rPr>
        <w:t xml:space="preserve">side 26 </w:t>
      </w:r>
      <w:r w:rsidRPr="00773437">
        <w:rPr>
          <w:lang w:val="nn-NO"/>
        </w:rPr>
        <w:t>for korrekt kjeldeføring.</w:t>
      </w:r>
    </w:p>
    <w:p w14:paraId="32B9C4C8" w14:textId="77777777" w:rsidR="00F1251B" w:rsidRPr="00773437" w:rsidRDefault="00F1251B">
      <w:pPr>
        <w:rPr>
          <w:lang w:val="nn-NO"/>
        </w:rPr>
      </w:pPr>
    </w:p>
    <w:p w14:paraId="13FF2CCE" w14:textId="302DC557" w:rsidR="00B6254F" w:rsidRDefault="00B6254F">
      <w:pPr>
        <w:rPr>
          <w:lang w:val="nn-NO"/>
        </w:rPr>
      </w:pPr>
    </w:p>
    <w:p w14:paraId="66F87724" w14:textId="77777777" w:rsidR="00950A10" w:rsidRPr="00773437" w:rsidRDefault="00950A10">
      <w:pPr>
        <w:rPr>
          <w:lang w:val="nn-NO"/>
        </w:rPr>
      </w:pPr>
    </w:p>
    <w:p w14:paraId="5F9060A7" w14:textId="227D065D" w:rsidR="00B6254F" w:rsidRPr="00773437" w:rsidRDefault="00B6254F">
      <w:pPr>
        <w:rPr>
          <w:b/>
          <w:bCs/>
          <w:sz w:val="36"/>
          <w:szCs w:val="36"/>
          <w:lang w:val="nn-NO"/>
        </w:rPr>
      </w:pPr>
      <w:r w:rsidRPr="00773437">
        <w:rPr>
          <w:b/>
          <w:bCs/>
          <w:sz w:val="36"/>
          <w:szCs w:val="36"/>
          <w:lang w:val="nn-NO"/>
        </w:rPr>
        <w:t xml:space="preserve">Drøftingsskjema </w:t>
      </w:r>
    </w:p>
    <w:p w14:paraId="3169F0E2" w14:textId="77777777" w:rsidR="00917442" w:rsidRPr="00773437" w:rsidRDefault="00917442">
      <w:pPr>
        <w:rPr>
          <w:b/>
          <w:bCs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74"/>
        <w:gridCol w:w="3850"/>
        <w:gridCol w:w="3538"/>
      </w:tblGrid>
      <w:tr w:rsidR="00917442" w:rsidRPr="00773437" w14:paraId="58AE67C8" w14:textId="77777777" w:rsidTr="00F1251B">
        <w:trPr>
          <w:trHeight w:val="545"/>
        </w:trPr>
        <w:tc>
          <w:tcPr>
            <w:tcW w:w="1674" w:type="dxa"/>
            <w:vMerge w:val="restart"/>
            <w:shd w:val="clear" w:color="auto" w:fill="CDBBC4"/>
          </w:tcPr>
          <w:p w14:paraId="4355F7DA" w14:textId="77777777" w:rsidR="00917442" w:rsidRPr="00773437" w:rsidRDefault="00917442" w:rsidP="003F13F4">
            <w:pPr>
              <w:jc w:val="center"/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Emne </w:t>
            </w:r>
          </w:p>
        </w:tc>
        <w:tc>
          <w:tcPr>
            <w:tcW w:w="7388" w:type="dxa"/>
            <w:gridSpan w:val="2"/>
            <w:shd w:val="clear" w:color="auto" w:fill="CDBBC4"/>
          </w:tcPr>
          <w:p w14:paraId="54122F53" w14:textId="77777777" w:rsidR="00917442" w:rsidRPr="00773437" w:rsidRDefault="00917442" w:rsidP="003F13F4">
            <w:pPr>
              <w:jc w:val="center"/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>Drøfting</w:t>
            </w:r>
          </w:p>
        </w:tc>
      </w:tr>
      <w:tr w:rsidR="00917442" w:rsidRPr="00773437" w14:paraId="1CBBB300" w14:textId="77777777" w:rsidTr="00F1251B">
        <w:trPr>
          <w:trHeight w:val="1290"/>
        </w:trPr>
        <w:tc>
          <w:tcPr>
            <w:tcW w:w="1674" w:type="dxa"/>
            <w:vMerge/>
            <w:shd w:val="clear" w:color="auto" w:fill="CDBBC4"/>
          </w:tcPr>
          <w:p w14:paraId="35D03B53" w14:textId="77777777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850" w:type="dxa"/>
            <w:shd w:val="clear" w:color="auto" w:fill="E1D7DC"/>
          </w:tcPr>
          <w:p w14:paraId="1080A690" w14:textId="77777777" w:rsidR="00917442" w:rsidRPr="00773437" w:rsidRDefault="00917442" w:rsidP="003F13F4">
            <w:pPr>
              <w:rPr>
                <w:lang w:val="nn-NO"/>
              </w:rPr>
            </w:pPr>
          </w:p>
          <w:p w14:paraId="328299C3" w14:textId="77777777" w:rsidR="00917442" w:rsidRPr="00773437" w:rsidRDefault="0091744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For </w:t>
            </w:r>
          </w:p>
          <w:p w14:paraId="57519133" w14:textId="4A8C7D9D" w:rsidR="00917442" w:rsidRPr="00773437" w:rsidRDefault="00271B76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f</w:t>
            </w:r>
            <w:r w:rsidR="00917442" w:rsidRPr="00773437">
              <w:rPr>
                <w:lang w:val="nn-NO"/>
              </w:rPr>
              <w:t>ordelar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positive sider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 xml:space="preserve">gevinst </w:t>
            </w:r>
            <w:r w:rsidRPr="00773437">
              <w:rPr>
                <w:lang w:val="nn-NO"/>
              </w:rPr>
              <w:t xml:space="preserve">/ </w:t>
            </w:r>
            <w:r w:rsidR="00917442" w:rsidRPr="00773437">
              <w:rPr>
                <w:lang w:val="nn-NO"/>
              </w:rPr>
              <w:t xml:space="preserve">moglegheit </w:t>
            </w:r>
          </w:p>
        </w:tc>
        <w:tc>
          <w:tcPr>
            <w:tcW w:w="3538" w:type="dxa"/>
            <w:shd w:val="clear" w:color="auto" w:fill="E1D7DC"/>
          </w:tcPr>
          <w:p w14:paraId="6F3C36AE" w14:textId="77777777" w:rsidR="00917442" w:rsidRPr="00773437" w:rsidRDefault="00917442" w:rsidP="003F13F4">
            <w:pPr>
              <w:rPr>
                <w:lang w:val="nn-NO"/>
              </w:rPr>
            </w:pPr>
          </w:p>
          <w:p w14:paraId="740A934A" w14:textId="77777777" w:rsidR="00917442" w:rsidRPr="00773437" w:rsidRDefault="0091744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Mot </w:t>
            </w:r>
          </w:p>
          <w:p w14:paraId="54C1753E" w14:textId="538DDB89" w:rsidR="00917442" w:rsidRPr="00773437" w:rsidRDefault="00271B76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u</w:t>
            </w:r>
            <w:r w:rsidR="00917442" w:rsidRPr="00773437">
              <w:rPr>
                <w:lang w:val="nn-NO"/>
              </w:rPr>
              <w:t>lempe</w:t>
            </w:r>
            <w:r w:rsidR="00F1251B" w:rsidRPr="00773437">
              <w:rPr>
                <w:lang w:val="nn-NO"/>
              </w:rPr>
              <w:t>r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problem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</w:t>
            </w:r>
            <w:r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utfordring</w:t>
            </w:r>
            <w:r w:rsidR="00F1251B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 negative sider</w:t>
            </w:r>
          </w:p>
        </w:tc>
      </w:tr>
      <w:tr w:rsidR="00917442" w:rsidRPr="00773437" w14:paraId="3F6DE926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67CEDAEB" w14:textId="77777777" w:rsidR="00917442" w:rsidRPr="00773437" w:rsidRDefault="0091744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Emne 1</w:t>
            </w:r>
          </w:p>
          <w:p w14:paraId="05B153FF" w14:textId="5C71683D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850" w:type="dxa"/>
            <w:shd w:val="clear" w:color="auto" w:fill="E1D7DC"/>
          </w:tcPr>
          <w:p w14:paraId="7EF02351" w14:textId="5A393054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538" w:type="dxa"/>
            <w:shd w:val="clear" w:color="auto" w:fill="E1D7DC"/>
          </w:tcPr>
          <w:p w14:paraId="5D87D7C8" w14:textId="739C9CD3" w:rsidR="00917442" w:rsidRPr="00773437" w:rsidRDefault="00917442" w:rsidP="003F13F4">
            <w:pPr>
              <w:rPr>
                <w:lang w:val="nn-NO"/>
              </w:rPr>
            </w:pPr>
          </w:p>
        </w:tc>
      </w:tr>
      <w:tr w:rsidR="00917442" w:rsidRPr="00773437" w14:paraId="54609AEF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76963A4E" w14:textId="77777777" w:rsidR="00917442" w:rsidRPr="00773437" w:rsidRDefault="0091744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Emne 2</w:t>
            </w:r>
          </w:p>
          <w:p w14:paraId="7C47CAED" w14:textId="05B8D3F1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850" w:type="dxa"/>
            <w:shd w:val="clear" w:color="auto" w:fill="E1D7DC"/>
          </w:tcPr>
          <w:p w14:paraId="7A9360EC" w14:textId="5EFFF316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538" w:type="dxa"/>
            <w:shd w:val="clear" w:color="auto" w:fill="E1D7DC"/>
          </w:tcPr>
          <w:p w14:paraId="02FA38C5" w14:textId="77777777" w:rsidR="00917442" w:rsidRPr="00773437" w:rsidRDefault="00917442" w:rsidP="003F13F4">
            <w:pPr>
              <w:rPr>
                <w:lang w:val="nn-NO"/>
              </w:rPr>
            </w:pPr>
          </w:p>
        </w:tc>
      </w:tr>
      <w:tr w:rsidR="00917442" w:rsidRPr="00773437" w14:paraId="2F3E7D32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1924939A" w14:textId="77777777" w:rsidR="00917442" w:rsidRPr="00773437" w:rsidRDefault="0091744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Emne 3</w:t>
            </w:r>
          </w:p>
          <w:p w14:paraId="2B3F3E15" w14:textId="1EA7679F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850" w:type="dxa"/>
            <w:shd w:val="clear" w:color="auto" w:fill="E1D7DC"/>
          </w:tcPr>
          <w:p w14:paraId="67667CFD" w14:textId="31074BFD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538" w:type="dxa"/>
            <w:shd w:val="clear" w:color="auto" w:fill="E1D7DC"/>
          </w:tcPr>
          <w:p w14:paraId="64C33112" w14:textId="1C1D7467" w:rsidR="00917442" w:rsidRPr="00773437" w:rsidRDefault="00917442" w:rsidP="003F13F4">
            <w:pPr>
              <w:rPr>
                <w:lang w:val="nn-NO"/>
              </w:rPr>
            </w:pPr>
          </w:p>
        </w:tc>
      </w:tr>
      <w:tr w:rsidR="00917442" w:rsidRPr="00773437" w14:paraId="1D23706C" w14:textId="77777777" w:rsidTr="00F1251B">
        <w:trPr>
          <w:trHeight w:val="545"/>
        </w:trPr>
        <w:tc>
          <w:tcPr>
            <w:tcW w:w="1674" w:type="dxa"/>
            <w:shd w:val="clear" w:color="auto" w:fill="CDBBC4"/>
          </w:tcPr>
          <w:p w14:paraId="0B55B219" w14:textId="77CE40D1" w:rsidR="00917442" w:rsidRPr="00773437" w:rsidRDefault="0091744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Emne 4</w:t>
            </w:r>
          </w:p>
        </w:tc>
        <w:tc>
          <w:tcPr>
            <w:tcW w:w="3850" w:type="dxa"/>
            <w:shd w:val="clear" w:color="auto" w:fill="E1D7DC"/>
          </w:tcPr>
          <w:p w14:paraId="719E0EC5" w14:textId="7FFB0811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538" w:type="dxa"/>
            <w:shd w:val="clear" w:color="auto" w:fill="E1D7DC"/>
          </w:tcPr>
          <w:p w14:paraId="57A9836A" w14:textId="77777777" w:rsidR="00917442" w:rsidRPr="00773437" w:rsidRDefault="00917442" w:rsidP="003F13F4">
            <w:pPr>
              <w:rPr>
                <w:lang w:val="nn-NO"/>
              </w:rPr>
            </w:pPr>
          </w:p>
        </w:tc>
      </w:tr>
    </w:tbl>
    <w:p w14:paraId="5BB42957" w14:textId="77777777" w:rsidR="00B6254F" w:rsidRPr="00773437" w:rsidRDefault="00B6254F">
      <w:pPr>
        <w:rPr>
          <w:lang w:val="nn-NO"/>
        </w:rPr>
      </w:pPr>
    </w:p>
    <w:p w14:paraId="2D3A3721" w14:textId="77777777" w:rsidR="005445EA" w:rsidRPr="00773437" w:rsidRDefault="005445EA">
      <w:pPr>
        <w:spacing w:after="160" w:line="259" w:lineRule="auto"/>
        <w:rPr>
          <w:lang w:val="nn-NO"/>
        </w:rPr>
      </w:pPr>
    </w:p>
    <w:p w14:paraId="644A4604" w14:textId="77777777" w:rsidR="00807CAD" w:rsidRPr="00773437" w:rsidRDefault="00807CAD" w:rsidP="00807CAD">
      <w:pPr>
        <w:spacing w:after="160" w:line="259" w:lineRule="auto"/>
        <w:rPr>
          <w:lang w:val="nn-NO"/>
        </w:rPr>
      </w:pPr>
    </w:p>
    <w:p w14:paraId="3F668D4D" w14:textId="77777777" w:rsidR="00807CAD" w:rsidRPr="00773437" w:rsidRDefault="00807CAD" w:rsidP="00807CAD">
      <w:pPr>
        <w:spacing w:after="160" w:line="259" w:lineRule="auto"/>
        <w:rPr>
          <w:lang w:val="nn-NO"/>
        </w:rPr>
      </w:pPr>
    </w:p>
    <w:p w14:paraId="7BDD122B" w14:textId="713BF3BE" w:rsidR="00807CAD" w:rsidRPr="00773437" w:rsidRDefault="00807CAD" w:rsidP="00807CAD">
      <w:pPr>
        <w:spacing w:after="160" w:line="259" w:lineRule="auto"/>
        <w:rPr>
          <w:lang w:val="nn-NO"/>
        </w:rPr>
      </w:pPr>
      <w:r w:rsidRPr="00773437">
        <w:rPr>
          <w:lang w:val="nn-NO"/>
        </w:rPr>
        <w:t xml:space="preserve">Tekstane/emnet som blir drøfta, finn du på </w:t>
      </w:r>
      <w:r w:rsidRPr="00773437">
        <w:rPr>
          <w:color w:val="FF0000"/>
          <w:lang w:val="nn-NO"/>
        </w:rPr>
        <w:t>side 141</w:t>
      </w:r>
      <w:r w:rsidR="00EB2C98" w:rsidRPr="00773437">
        <w:rPr>
          <w:color w:val="FF0000"/>
          <w:lang w:val="nn-NO"/>
        </w:rPr>
        <w:t>–</w:t>
      </w:r>
      <w:r w:rsidRPr="00773437">
        <w:rPr>
          <w:color w:val="FF0000"/>
          <w:lang w:val="nn-NO"/>
        </w:rPr>
        <w:t xml:space="preserve">143 </w:t>
      </w:r>
      <w:r w:rsidRPr="00773437">
        <w:rPr>
          <w:lang w:val="nn-NO"/>
        </w:rPr>
        <w:t xml:space="preserve">i </w:t>
      </w:r>
      <w:r w:rsidRPr="00773437">
        <w:rPr>
          <w:i/>
          <w:iCs/>
          <w:lang w:val="nn-NO"/>
        </w:rPr>
        <w:t>Intertekst vg3</w:t>
      </w:r>
      <w:r w:rsidR="00EB2C98" w:rsidRPr="00773437">
        <w:rPr>
          <w:lang w:val="nn-NO"/>
        </w:rPr>
        <w:t>.</w:t>
      </w:r>
    </w:p>
    <w:p w14:paraId="42016D1D" w14:textId="77777777" w:rsidR="00807CAD" w:rsidRPr="00773437" w:rsidRDefault="00807CAD" w:rsidP="00807CAD">
      <w:pPr>
        <w:spacing w:after="160" w:line="259" w:lineRule="auto"/>
        <w:rPr>
          <w:b/>
          <w:bCs/>
          <w:sz w:val="36"/>
          <w:szCs w:val="36"/>
          <w:lang w:val="nn-NO"/>
        </w:rPr>
      </w:pPr>
    </w:p>
    <w:p w14:paraId="10F6F8B3" w14:textId="5C479A90" w:rsidR="00807CAD" w:rsidRPr="00773437" w:rsidRDefault="00807CAD" w:rsidP="00807CAD">
      <w:pPr>
        <w:spacing w:after="160" w:line="259" w:lineRule="auto"/>
        <w:rPr>
          <w:b/>
          <w:bCs/>
          <w:sz w:val="36"/>
          <w:szCs w:val="36"/>
          <w:lang w:val="nn-NO"/>
        </w:rPr>
      </w:pPr>
      <w:r w:rsidRPr="00773437">
        <w:rPr>
          <w:b/>
          <w:bCs/>
          <w:sz w:val="36"/>
          <w:szCs w:val="36"/>
          <w:lang w:val="nn-NO"/>
        </w:rPr>
        <w:t xml:space="preserve">Disposisjon – verkelegheitslitteratur </w:t>
      </w:r>
    </w:p>
    <w:p w14:paraId="69D16F07" w14:textId="4BC3D377" w:rsidR="00807CAD" w:rsidRPr="00773437" w:rsidRDefault="00807CAD">
      <w:pPr>
        <w:spacing w:after="160" w:line="259" w:lineRule="auto"/>
        <w:rPr>
          <w:b/>
          <w:bCs/>
          <w:lang w:val="nn-NO"/>
        </w:rPr>
      </w:pPr>
    </w:p>
    <w:p w14:paraId="32946595" w14:textId="77777777" w:rsidR="00807CAD" w:rsidRPr="00773437" w:rsidRDefault="00807CAD">
      <w:pPr>
        <w:spacing w:after="160" w:line="259" w:lineRule="auto"/>
        <w:rPr>
          <w:b/>
          <w:bCs/>
          <w:lang w:val="nn-NO"/>
        </w:rPr>
      </w:pPr>
    </w:p>
    <w:p w14:paraId="05CBC979" w14:textId="51656020" w:rsidR="00807CAD" w:rsidRPr="00773437" w:rsidRDefault="00807CAD">
      <w:pPr>
        <w:spacing w:after="160" w:line="259" w:lineRule="auto"/>
        <w:rPr>
          <w:b/>
          <w:bCs/>
          <w:sz w:val="28"/>
          <w:szCs w:val="28"/>
          <w:lang w:val="nn-NO"/>
        </w:rPr>
      </w:pPr>
      <w:r w:rsidRPr="00773437">
        <w:rPr>
          <w:b/>
          <w:bCs/>
          <w:sz w:val="28"/>
          <w:szCs w:val="28"/>
          <w:lang w:val="nn-NO"/>
        </w:rPr>
        <w:t>Overskrift</w:t>
      </w:r>
    </w:p>
    <w:p w14:paraId="654D589D" w14:textId="77777777" w:rsidR="00807CAD" w:rsidRPr="00773437" w:rsidRDefault="00807CAD">
      <w:pPr>
        <w:spacing w:after="160" w:line="259" w:lineRule="auto"/>
        <w:rPr>
          <w:b/>
          <w:bCs/>
          <w:lang w:val="nn-NO"/>
        </w:rPr>
      </w:pPr>
    </w:p>
    <w:p w14:paraId="4DCE0B21" w14:textId="0D893F48" w:rsidR="005445EA" w:rsidRPr="00773437" w:rsidRDefault="005445EA">
      <w:pPr>
        <w:spacing w:after="160" w:line="259" w:lineRule="auto"/>
        <w:rPr>
          <w:b/>
          <w:bCs/>
          <w:lang w:val="nn-NO"/>
        </w:rPr>
      </w:pPr>
      <w:r w:rsidRPr="00773437">
        <w:rPr>
          <w:b/>
          <w:bCs/>
          <w:lang w:val="nn-NO"/>
        </w:rPr>
        <w:t>Innleiing</w:t>
      </w:r>
    </w:p>
    <w:p w14:paraId="3F351A29" w14:textId="6F139CAF" w:rsidR="005445EA" w:rsidRPr="00773437" w:rsidRDefault="00807CAD" w:rsidP="005445EA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i</w:t>
      </w:r>
      <w:r w:rsidR="005445EA" w:rsidRPr="00773437">
        <w:rPr>
          <w:lang w:val="nn-NO"/>
        </w:rPr>
        <w:t>ntrodusere omgrepet verkelegheitslitteratur</w:t>
      </w:r>
    </w:p>
    <w:p w14:paraId="783C2EA6" w14:textId="5F3B376C" w:rsidR="005445EA" w:rsidRPr="00773437" w:rsidRDefault="00807CAD" w:rsidP="005445EA">
      <w:pPr>
        <w:pStyle w:val="Listeavsnitt"/>
        <w:numPr>
          <w:ilvl w:val="0"/>
          <w:numId w:val="5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p</w:t>
      </w:r>
      <w:r w:rsidR="005445EA" w:rsidRPr="00773437">
        <w:rPr>
          <w:lang w:val="nn-NO"/>
        </w:rPr>
        <w:t>resentere problemstillinga</w:t>
      </w:r>
    </w:p>
    <w:p w14:paraId="26264195" w14:textId="0F1FE6E2" w:rsidR="005445EA" w:rsidRPr="00773437" w:rsidRDefault="005445EA" w:rsidP="005445EA">
      <w:pPr>
        <w:spacing w:after="160" w:line="259" w:lineRule="auto"/>
        <w:rPr>
          <w:b/>
          <w:bCs/>
          <w:lang w:val="nn-NO"/>
        </w:rPr>
      </w:pPr>
      <w:r w:rsidRPr="00773437">
        <w:rPr>
          <w:b/>
          <w:bCs/>
          <w:lang w:val="nn-NO"/>
        </w:rPr>
        <w:t>Hovuddel</w:t>
      </w:r>
      <w:r w:rsidR="00807CAD" w:rsidRPr="00773437">
        <w:rPr>
          <w:b/>
          <w:bCs/>
          <w:lang w:val="nn-NO"/>
        </w:rPr>
        <w:t xml:space="preserve"> </w:t>
      </w:r>
    </w:p>
    <w:p w14:paraId="41996075" w14:textId="28872ACD" w:rsidR="005445EA" w:rsidRPr="00773437" w:rsidRDefault="00807CAD" w:rsidP="005445EA">
      <w:pPr>
        <w:pStyle w:val="Listeavsnitt"/>
        <w:numPr>
          <w:ilvl w:val="0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g</w:t>
      </w:r>
      <w:r w:rsidR="005445EA" w:rsidRPr="00773437">
        <w:rPr>
          <w:lang w:val="nn-NO"/>
        </w:rPr>
        <w:t>jere greie for omgrepet verkelegheitslitteratur</w:t>
      </w:r>
    </w:p>
    <w:p w14:paraId="2A9F7327" w14:textId="378449E2" w:rsidR="005445EA" w:rsidRPr="00773437" w:rsidRDefault="00807CAD" w:rsidP="005445EA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f</w:t>
      </w:r>
      <w:r w:rsidR="005445EA" w:rsidRPr="00773437">
        <w:rPr>
          <w:lang w:val="nn-NO"/>
        </w:rPr>
        <w:t xml:space="preserve">orklare </w:t>
      </w:r>
      <w:r w:rsidR="00EB2C98" w:rsidRPr="00773437">
        <w:rPr>
          <w:lang w:val="nn-NO"/>
        </w:rPr>
        <w:t>omgrepet</w:t>
      </w:r>
      <w:r w:rsidR="005445EA" w:rsidRPr="00773437">
        <w:rPr>
          <w:lang w:val="nn-NO"/>
        </w:rPr>
        <w:t xml:space="preserve"> dobbeltkontrakt</w:t>
      </w:r>
    </w:p>
    <w:p w14:paraId="0CCC199C" w14:textId="1E6CA563" w:rsidR="005445EA" w:rsidRPr="00773437" w:rsidRDefault="00807CAD" w:rsidP="005445EA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b</w:t>
      </w:r>
      <w:r w:rsidR="005445EA" w:rsidRPr="00773437">
        <w:rPr>
          <w:lang w:val="nn-NO"/>
        </w:rPr>
        <w:t>ruke Knausgård og Hjort</w:t>
      </w:r>
      <w:r w:rsidR="00EB2C98" w:rsidRPr="00773437">
        <w:rPr>
          <w:lang w:val="nn-NO"/>
        </w:rPr>
        <w:t>h</w:t>
      </w:r>
      <w:r w:rsidR="005445EA" w:rsidRPr="00773437">
        <w:rPr>
          <w:lang w:val="nn-NO"/>
        </w:rPr>
        <w:t xml:space="preserve"> som eksempel</w:t>
      </w:r>
    </w:p>
    <w:p w14:paraId="302C9F48" w14:textId="28A01139" w:rsidR="005445EA" w:rsidRPr="00773437" w:rsidRDefault="00807CAD" w:rsidP="005445EA">
      <w:pPr>
        <w:pStyle w:val="Listeavsnitt"/>
        <w:numPr>
          <w:ilvl w:val="0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d</w:t>
      </w:r>
      <w:r w:rsidR="005445EA" w:rsidRPr="00773437">
        <w:rPr>
          <w:lang w:val="nn-NO"/>
        </w:rPr>
        <w:t>røfting av utfordringar</w:t>
      </w:r>
      <w:r w:rsidR="00602EA2" w:rsidRPr="00773437">
        <w:rPr>
          <w:lang w:val="nn-NO"/>
        </w:rPr>
        <w:t xml:space="preserve"> og moglegheiter ved verkelegheitslitteratur</w:t>
      </w:r>
    </w:p>
    <w:p w14:paraId="159DD6CB" w14:textId="64FF866E" w:rsidR="00602EA2" w:rsidRPr="00773437" w:rsidRDefault="00807CAD" w:rsidP="00602EA2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u</w:t>
      </w:r>
      <w:r w:rsidR="00602EA2" w:rsidRPr="00773437">
        <w:rPr>
          <w:lang w:val="nn-NO"/>
        </w:rPr>
        <w:t xml:space="preserve">tfordring: </w:t>
      </w:r>
      <w:r w:rsidR="00A41DC6" w:rsidRPr="00BC488C">
        <w:rPr>
          <w:lang w:val="nn-NO"/>
        </w:rPr>
        <w:t xml:space="preserve">perspektivet til </w:t>
      </w:r>
      <w:r w:rsidR="00602EA2" w:rsidRPr="00773437">
        <w:rPr>
          <w:lang w:val="nn-NO"/>
        </w:rPr>
        <w:t>«offera»</w:t>
      </w:r>
    </w:p>
    <w:p w14:paraId="5C93DF1F" w14:textId="3951E05A" w:rsidR="00602EA2" w:rsidRPr="00773437" w:rsidRDefault="00807CAD" w:rsidP="00602EA2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m</w:t>
      </w:r>
      <w:r w:rsidR="00602EA2" w:rsidRPr="00773437">
        <w:rPr>
          <w:lang w:val="nn-NO"/>
        </w:rPr>
        <w:t xml:space="preserve">oglegheit 1: </w:t>
      </w:r>
      <w:r w:rsidR="00EB2C98" w:rsidRPr="00773437">
        <w:rPr>
          <w:lang w:val="nn-NO"/>
        </w:rPr>
        <w:t xml:space="preserve">perspektivet til </w:t>
      </w:r>
      <w:r w:rsidR="00602EA2" w:rsidRPr="00773437">
        <w:rPr>
          <w:lang w:val="nn-NO"/>
        </w:rPr>
        <w:t>lesaren</w:t>
      </w:r>
    </w:p>
    <w:p w14:paraId="63E42E79" w14:textId="64273356" w:rsidR="00602EA2" w:rsidRPr="00773437" w:rsidRDefault="00807CAD" w:rsidP="00602EA2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m</w:t>
      </w:r>
      <w:r w:rsidR="00602EA2" w:rsidRPr="00773437">
        <w:rPr>
          <w:lang w:val="nn-NO"/>
        </w:rPr>
        <w:t>oglegheit 2: fri</w:t>
      </w:r>
      <w:r w:rsidR="00230590" w:rsidRPr="00773437">
        <w:rPr>
          <w:lang w:val="nn-NO"/>
        </w:rPr>
        <w:t>dom</w:t>
      </w:r>
      <w:r w:rsidR="00602EA2" w:rsidRPr="00773437">
        <w:rPr>
          <w:lang w:val="nn-NO"/>
        </w:rPr>
        <w:t xml:space="preserve"> til å ta opp vanskelege tema og bruke eigne erfaringar</w:t>
      </w:r>
    </w:p>
    <w:p w14:paraId="2095CEFB" w14:textId="116ACF8E" w:rsidR="00602EA2" w:rsidRPr="00773437" w:rsidRDefault="00807CAD" w:rsidP="00602EA2">
      <w:pPr>
        <w:pStyle w:val="Listeavsnitt"/>
        <w:numPr>
          <w:ilvl w:val="1"/>
          <w:numId w:val="6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d</w:t>
      </w:r>
      <w:r w:rsidR="00602EA2" w:rsidRPr="00773437">
        <w:rPr>
          <w:lang w:val="nn-NO"/>
        </w:rPr>
        <w:t xml:space="preserve">røfting av omgrepet dobbeltkontrakt </w:t>
      </w:r>
    </w:p>
    <w:p w14:paraId="5A7F675C" w14:textId="2CF97622" w:rsidR="00602EA2" w:rsidRPr="00773437" w:rsidRDefault="00602EA2" w:rsidP="00602EA2">
      <w:pPr>
        <w:spacing w:after="160" w:line="259" w:lineRule="auto"/>
        <w:rPr>
          <w:b/>
          <w:bCs/>
          <w:lang w:val="nn-NO"/>
        </w:rPr>
      </w:pPr>
      <w:r w:rsidRPr="00773437">
        <w:rPr>
          <w:b/>
          <w:bCs/>
          <w:lang w:val="nn-NO"/>
        </w:rPr>
        <w:t xml:space="preserve">Avslutning </w:t>
      </w:r>
    </w:p>
    <w:p w14:paraId="531AEE85" w14:textId="77777777" w:rsidR="00230590" w:rsidRPr="00773437" w:rsidRDefault="00807CAD" w:rsidP="00602EA2">
      <w:pPr>
        <w:pStyle w:val="Listeavsnitt"/>
        <w:numPr>
          <w:ilvl w:val="0"/>
          <w:numId w:val="7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o</w:t>
      </w:r>
      <w:r w:rsidR="00602EA2" w:rsidRPr="00773437">
        <w:rPr>
          <w:lang w:val="nn-NO"/>
        </w:rPr>
        <w:t>ppsummering av drøfting</w:t>
      </w:r>
    </w:p>
    <w:p w14:paraId="611A25C0" w14:textId="77777777" w:rsidR="00230590" w:rsidRPr="00773437" w:rsidRDefault="00602EA2" w:rsidP="00602EA2">
      <w:pPr>
        <w:pStyle w:val="Listeavsnitt"/>
        <w:numPr>
          <w:ilvl w:val="0"/>
          <w:numId w:val="7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>konklusjon</w:t>
      </w:r>
    </w:p>
    <w:p w14:paraId="7935B8E2" w14:textId="08668C1F" w:rsidR="00602EA2" w:rsidRPr="00773437" w:rsidRDefault="00602EA2" w:rsidP="00602EA2">
      <w:pPr>
        <w:pStyle w:val="Listeavsnitt"/>
        <w:numPr>
          <w:ilvl w:val="0"/>
          <w:numId w:val="7"/>
        </w:numPr>
        <w:spacing w:after="160" w:line="259" w:lineRule="auto"/>
        <w:rPr>
          <w:lang w:val="nn-NO"/>
        </w:rPr>
      </w:pPr>
      <w:r w:rsidRPr="00773437">
        <w:rPr>
          <w:lang w:val="nn-NO"/>
        </w:rPr>
        <w:t xml:space="preserve">avrunding </w:t>
      </w:r>
    </w:p>
    <w:p w14:paraId="57089454" w14:textId="55531F58" w:rsidR="00807CAD" w:rsidRPr="00773437" w:rsidRDefault="00807CAD" w:rsidP="00807CAD">
      <w:pPr>
        <w:spacing w:after="160" w:line="259" w:lineRule="auto"/>
        <w:rPr>
          <w:lang w:val="nn-NO"/>
        </w:rPr>
      </w:pPr>
    </w:p>
    <w:p w14:paraId="70E652A6" w14:textId="0AA14119" w:rsidR="00807CAD" w:rsidRPr="00773437" w:rsidRDefault="00807CAD" w:rsidP="00807CAD">
      <w:pPr>
        <w:spacing w:after="160" w:line="259" w:lineRule="auto"/>
        <w:rPr>
          <w:b/>
          <w:bCs/>
          <w:lang w:val="nn-NO"/>
        </w:rPr>
      </w:pPr>
      <w:r w:rsidRPr="00773437">
        <w:rPr>
          <w:b/>
          <w:bCs/>
          <w:lang w:val="nn-NO"/>
        </w:rPr>
        <w:t>Kjeldeliste</w:t>
      </w:r>
    </w:p>
    <w:p w14:paraId="4558D5DB" w14:textId="3262A60E" w:rsidR="00807CAD" w:rsidRPr="00773437" w:rsidRDefault="00807CAD" w:rsidP="00807CAD">
      <w:pPr>
        <w:pStyle w:val="Listeavsnitt"/>
        <w:numPr>
          <w:ilvl w:val="0"/>
          <w:numId w:val="9"/>
        </w:numPr>
        <w:rPr>
          <w:lang w:val="nn-NO"/>
        </w:rPr>
      </w:pPr>
      <w:r w:rsidRPr="00773437">
        <w:rPr>
          <w:lang w:val="nn-NO"/>
        </w:rPr>
        <w:t xml:space="preserve">Sjå </w:t>
      </w:r>
      <w:r w:rsidRPr="00773437">
        <w:rPr>
          <w:color w:val="FF0000"/>
          <w:lang w:val="nn-NO"/>
        </w:rPr>
        <w:t xml:space="preserve">side 26 </w:t>
      </w:r>
      <w:r w:rsidRPr="00773437">
        <w:rPr>
          <w:lang w:val="nn-NO"/>
        </w:rPr>
        <w:t>for korrekt kjeldeføring.</w:t>
      </w:r>
    </w:p>
    <w:p w14:paraId="674B0DAF" w14:textId="77777777" w:rsidR="00807CAD" w:rsidRPr="00773437" w:rsidRDefault="00807CAD" w:rsidP="00807CAD">
      <w:pPr>
        <w:spacing w:after="160" w:line="259" w:lineRule="auto"/>
        <w:rPr>
          <w:lang w:val="nn-NO"/>
        </w:rPr>
      </w:pPr>
    </w:p>
    <w:p w14:paraId="7440F1DF" w14:textId="77777777" w:rsidR="00807CAD" w:rsidRPr="00773437" w:rsidRDefault="00807CAD" w:rsidP="00807CAD">
      <w:pPr>
        <w:spacing w:after="160" w:line="259" w:lineRule="auto"/>
        <w:rPr>
          <w:lang w:val="nn-NO"/>
        </w:rPr>
      </w:pPr>
    </w:p>
    <w:p w14:paraId="6C296521" w14:textId="77777777" w:rsidR="00807CAD" w:rsidRPr="00773437" w:rsidRDefault="00807CAD">
      <w:pPr>
        <w:spacing w:after="160" w:line="259" w:lineRule="auto"/>
        <w:rPr>
          <w:b/>
          <w:bCs/>
          <w:sz w:val="36"/>
          <w:szCs w:val="36"/>
          <w:lang w:val="nn-NO"/>
        </w:rPr>
      </w:pPr>
      <w:r w:rsidRPr="00773437">
        <w:rPr>
          <w:b/>
          <w:bCs/>
          <w:sz w:val="36"/>
          <w:szCs w:val="36"/>
          <w:lang w:val="nn-NO"/>
        </w:rPr>
        <w:br w:type="page"/>
      </w:r>
    </w:p>
    <w:p w14:paraId="6C973A2C" w14:textId="77777777" w:rsidR="00807CAD" w:rsidRPr="00773437" w:rsidRDefault="00807CAD">
      <w:pPr>
        <w:spacing w:after="160" w:line="259" w:lineRule="auto"/>
        <w:rPr>
          <w:b/>
          <w:bCs/>
          <w:sz w:val="36"/>
          <w:szCs w:val="36"/>
          <w:lang w:val="nn-NO"/>
        </w:rPr>
      </w:pPr>
    </w:p>
    <w:p w14:paraId="03741D43" w14:textId="77777777" w:rsidR="00807CAD" w:rsidRPr="00773437" w:rsidRDefault="00807CAD">
      <w:pPr>
        <w:spacing w:after="160" w:line="259" w:lineRule="auto"/>
        <w:rPr>
          <w:b/>
          <w:bCs/>
          <w:sz w:val="36"/>
          <w:szCs w:val="36"/>
          <w:lang w:val="nn-NO"/>
        </w:rPr>
      </w:pPr>
    </w:p>
    <w:p w14:paraId="74BB2DF0" w14:textId="009F89BF" w:rsidR="00807CAD" w:rsidRPr="00773437" w:rsidRDefault="00BF09ED">
      <w:pPr>
        <w:spacing w:after="160" w:line="259" w:lineRule="auto"/>
        <w:rPr>
          <w:b/>
          <w:bCs/>
          <w:sz w:val="36"/>
          <w:szCs w:val="36"/>
          <w:lang w:val="nn-NO"/>
        </w:rPr>
      </w:pPr>
      <w:r w:rsidRPr="00773437">
        <w:rPr>
          <w:b/>
          <w:bCs/>
          <w:sz w:val="36"/>
          <w:szCs w:val="36"/>
          <w:lang w:val="nn-NO"/>
        </w:rPr>
        <w:t>Drøftingsskjema med eksempel</w:t>
      </w:r>
      <w:r w:rsidR="00807CAD" w:rsidRPr="00773437">
        <w:rPr>
          <w:b/>
          <w:bCs/>
          <w:sz w:val="36"/>
          <w:szCs w:val="36"/>
          <w:lang w:val="nn-NO"/>
        </w:rPr>
        <w:t xml:space="preserve"> –</w:t>
      </w:r>
      <w:r w:rsidRPr="00773437">
        <w:rPr>
          <w:b/>
          <w:bCs/>
          <w:sz w:val="36"/>
          <w:szCs w:val="36"/>
          <w:lang w:val="nn-NO"/>
        </w:rPr>
        <w:t xml:space="preserve"> verkelegheitslitteratu</w:t>
      </w:r>
      <w:r w:rsidR="00807CAD" w:rsidRPr="00773437">
        <w:rPr>
          <w:b/>
          <w:bCs/>
          <w:sz w:val="36"/>
          <w:szCs w:val="36"/>
          <w:lang w:val="nn-NO"/>
        </w:rPr>
        <w:t>r</w:t>
      </w:r>
    </w:p>
    <w:p w14:paraId="73F5E038" w14:textId="39D50872" w:rsidR="005445EA" w:rsidRPr="00773437" w:rsidRDefault="00807CAD">
      <w:pPr>
        <w:spacing w:after="160" w:line="259" w:lineRule="auto"/>
        <w:rPr>
          <w:lang w:val="nn-NO"/>
        </w:rPr>
      </w:pPr>
      <w:r w:rsidRPr="00773437">
        <w:rPr>
          <w:lang w:val="nn-NO"/>
        </w:rPr>
        <w:t>T</w:t>
      </w:r>
      <w:r w:rsidR="00BF09ED" w:rsidRPr="00773437">
        <w:rPr>
          <w:lang w:val="nn-NO"/>
        </w:rPr>
        <w:t>ekst</w:t>
      </w:r>
      <w:r w:rsidRPr="00773437">
        <w:rPr>
          <w:lang w:val="nn-NO"/>
        </w:rPr>
        <w:t>en står på</w:t>
      </w:r>
      <w:r w:rsidR="00BF09ED" w:rsidRPr="00773437">
        <w:rPr>
          <w:lang w:val="nn-NO"/>
        </w:rPr>
        <w:t xml:space="preserve"> </w:t>
      </w:r>
      <w:r w:rsidR="00BF09ED" w:rsidRPr="00773437">
        <w:rPr>
          <w:color w:val="FF0000"/>
          <w:lang w:val="nn-NO"/>
        </w:rPr>
        <w:t>s</w:t>
      </w:r>
      <w:r w:rsidRPr="00773437">
        <w:rPr>
          <w:color w:val="FF0000"/>
          <w:lang w:val="nn-NO"/>
        </w:rPr>
        <w:t>ide</w:t>
      </w:r>
      <w:r w:rsidR="00BF09ED" w:rsidRPr="00773437">
        <w:rPr>
          <w:color w:val="FF0000"/>
          <w:lang w:val="nn-NO"/>
        </w:rPr>
        <w:t xml:space="preserve"> </w:t>
      </w:r>
      <w:r w:rsidR="00C20010" w:rsidRPr="00773437">
        <w:rPr>
          <w:color w:val="FF0000"/>
          <w:lang w:val="nn-NO"/>
        </w:rPr>
        <w:t>143</w:t>
      </w:r>
      <w:r w:rsidR="00230590" w:rsidRPr="00773437">
        <w:rPr>
          <w:color w:val="FF0000"/>
          <w:lang w:val="nn-NO"/>
        </w:rPr>
        <w:t>–</w:t>
      </w:r>
      <w:r w:rsidR="00C20010" w:rsidRPr="00773437">
        <w:rPr>
          <w:color w:val="FF0000"/>
          <w:lang w:val="nn-NO"/>
        </w:rPr>
        <w:t xml:space="preserve">147 </w:t>
      </w:r>
      <w:r w:rsidR="00C20010" w:rsidRPr="00773437">
        <w:rPr>
          <w:lang w:val="nn-NO"/>
        </w:rPr>
        <w:t xml:space="preserve">i </w:t>
      </w:r>
      <w:r w:rsidR="00C20010" w:rsidRPr="00773437">
        <w:rPr>
          <w:i/>
          <w:iCs/>
          <w:lang w:val="nn-NO"/>
        </w:rPr>
        <w:t>Intertekst vg3</w:t>
      </w:r>
      <w:r w:rsidR="00230590" w:rsidRPr="00773437">
        <w:rPr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17"/>
        <w:gridCol w:w="3832"/>
        <w:gridCol w:w="3513"/>
      </w:tblGrid>
      <w:tr w:rsidR="00917442" w:rsidRPr="00773437" w14:paraId="3D1B3880" w14:textId="77777777" w:rsidTr="00DD1C62">
        <w:trPr>
          <w:trHeight w:val="545"/>
        </w:trPr>
        <w:tc>
          <w:tcPr>
            <w:tcW w:w="1674" w:type="dxa"/>
            <w:vMerge w:val="restart"/>
            <w:shd w:val="clear" w:color="auto" w:fill="CDBBC4"/>
          </w:tcPr>
          <w:p w14:paraId="5A9B3591" w14:textId="648037D0" w:rsidR="00917442" w:rsidRPr="00773437" w:rsidRDefault="00917442" w:rsidP="003F13F4">
            <w:pPr>
              <w:jc w:val="center"/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Emne </w:t>
            </w:r>
          </w:p>
        </w:tc>
        <w:tc>
          <w:tcPr>
            <w:tcW w:w="7388" w:type="dxa"/>
            <w:gridSpan w:val="2"/>
            <w:shd w:val="clear" w:color="auto" w:fill="CDBBC4"/>
          </w:tcPr>
          <w:p w14:paraId="4041F32F" w14:textId="2FA7FCD5" w:rsidR="00917442" w:rsidRPr="00773437" w:rsidRDefault="00917442" w:rsidP="003F13F4">
            <w:pPr>
              <w:jc w:val="center"/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>Drøfting</w:t>
            </w:r>
          </w:p>
        </w:tc>
      </w:tr>
      <w:tr w:rsidR="00917442" w:rsidRPr="00773437" w14:paraId="2DFBA4BB" w14:textId="77777777" w:rsidTr="00DD1C62">
        <w:trPr>
          <w:trHeight w:val="1290"/>
        </w:trPr>
        <w:tc>
          <w:tcPr>
            <w:tcW w:w="1674" w:type="dxa"/>
            <w:vMerge/>
            <w:shd w:val="clear" w:color="auto" w:fill="CDBBC4"/>
          </w:tcPr>
          <w:p w14:paraId="62070830" w14:textId="77777777" w:rsidR="00917442" w:rsidRPr="00773437" w:rsidRDefault="00917442" w:rsidP="003F13F4">
            <w:pPr>
              <w:rPr>
                <w:lang w:val="nn-NO"/>
              </w:rPr>
            </w:pPr>
          </w:p>
        </w:tc>
        <w:tc>
          <w:tcPr>
            <w:tcW w:w="3850" w:type="dxa"/>
            <w:shd w:val="clear" w:color="auto" w:fill="E1D7DC"/>
          </w:tcPr>
          <w:p w14:paraId="6E6D67CB" w14:textId="77777777" w:rsidR="00917442" w:rsidRPr="00773437" w:rsidRDefault="00917442" w:rsidP="003F13F4">
            <w:pPr>
              <w:rPr>
                <w:b/>
                <w:bCs/>
                <w:lang w:val="nn-NO"/>
              </w:rPr>
            </w:pPr>
          </w:p>
          <w:p w14:paraId="3E09372E" w14:textId="6C15667C" w:rsidR="00917442" w:rsidRPr="00773437" w:rsidRDefault="0091744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For </w:t>
            </w:r>
          </w:p>
          <w:p w14:paraId="1361473C" w14:textId="3DB999D1" w:rsidR="00917442" w:rsidRPr="00773437" w:rsidRDefault="00230590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f</w:t>
            </w:r>
            <w:r w:rsidR="00917442" w:rsidRPr="00773437">
              <w:rPr>
                <w:lang w:val="nn-NO"/>
              </w:rPr>
              <w:t>ordelar</w:t>
            </w:r>
            <w:r w:rsidR="00DD1C62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 positive sider</w:t>
            </w:r>
            <w:r w:rsidR="00DD1C62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 xml:space="preserve">/ gevinst / moglegheit </w:t>
            </w:r>
          </w:p>
        </w:tc>
        <w:tc>
          <w:tcPr>
            <w:tcW w:w="3538" w:type="dxa"/>
            <w:shd w:val="clear" w:color="auto" w:fill="E1D7DC"/>
          </w:tcPr>
          <w:p w14:paraId="654AA824" w14:textId="77777777" w:rsidR="00917442" w:rsidRPr="00773437" w:rsidRDefault="00917442" w:rsidP="003F13F4">
            <w:pPr>
              <w:rPr>
                <w:b/>
                <w:bCs/>
                <w:lang w:val="nn-NO"/>
              </w:rPr>
            </w:pPr>
          </w:p>
          <w:p w14:paraId="25F1FCCB" w14:textId="035C8EC7" w:rsidR="00917442" w:rsidRPr="00773437" w:rsidRDefault="0091744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 xml:space="preserve">Mot </w:t>
            </w:r>
          </w:p>
          <w:p w14:paraId="15F6893D" w14:textId="55CF81FE" w:rsidR="00917442" w:rsidRPr="00773437" w:rsidRDefault="00230590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u</w:t>
            </w:r>
            <w:r w:rsidR="00917442" w:rsidRPr="00773437">
              <w:rPr>
                <w:lang w:val="nn-NO"/>
              </w:rPr>
              <w:t>lempe</w:t>
            </w:r>
            <w:r w:rsidRPr="00773437">
              <w:rPr>
                <w:lang w:val="nn-NO"/>
              </w:rPr>
              <w:t>r</w:t>
            </w:r>
            <w:r w:rsidR="00DD1C62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</w:t>
            </w:r>
            <w:r w:rsidR="00DD1C62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problem</w:t>
            </w:r>
            <w:r w:rsidR="00DD1C62" w:rsidRPr="00773437">
              <w:rPr>
                <w:lang w:val="nn-NO"/>
              </w:rPr>
              <w:t xml:space="preserve"> </w:t>
            </w:r>
            <w:r w:rsidR="00917442" w:rsidRPr="00773437">
              <w:rPr>
                <w:lang w:val="nn-NO"/>
              </w:rPr>
              <w:t>/ utfordring / negative sider</w:t>
            </w:r>
          </w:p>
        </w:tc>
      </w:tr>
      <w:tr w:rsidR="00602EA2" w:rsidRPr="00773437" w14:paraId="710178AE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6000C65E" w14:textId="77777777" w:rsidR="00602EA2" w:rsidRPr="00773437" w:rsidRDefault="00602EA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>Emne 1</w:t>
            </w:r>
          </w:p>
          <w:p w14:paraId="0BF8B643" w14:textId="24AFB6F8" w:rsidR="00602EA2" w:rsidRPr="00773437" w:rsidRDefault="00A41DC6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P</w:t>
            </w:r>
            <w:r w:rsidR="00602EA2" w:rsidRPr="00773437">
              <w:rPr>
                <w:lang w:val="nn-NO"/>
              </w:rPr>
              <w:t>erspektiv</w:t>
            </w:r>
            <w:r w:rsidRPr="00773437">
              <w:rPr>
                <w:lang w:val="nn-NO"/>
              </w:rPr>
              <w:t>et til offera</w:t>
            </w:r>
          </w:p>
        </w:tc>
        <w:tc>
          <w:tcPr>
            <w:tcW w:w="3850" w:type="dxa"/>
            <w:shd w:val="clear" w:color="auto" w:fill="E1D7DC"/>
          </w:tcPr>
          <w:p w14:paraId="29EB5CEC" w14:textId="0F8C31CF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Folk flest vil ikkje vite kven det handlar om dersom ein ikkje bruker namn frå verkelegheita</w:t>
            </w:r>
            <w:r w:rsidR="00DD1C62" w:rsidRPr="00773437">
              <w:rPr>
                <w:lang w:val="nn-NO"/>
              </w:rPr>
              <w:t>.</w:t>
            </w:r>
          </w:p>
        </w:tc>
        <w:tc>
          <w:tcPr>
            <w:tcW w:w="3538" w:type="dxa"/>
            <w:shd w:val="clear" w:color="auto" w:fill="E1D7DC"/>
          </w:tcPr>
          <w:p w14:paraId="45588C0C" w14:textId="3C7E052D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Offera føler seg utleverte</w:t>
            </w:r>
            <w:r w:rsidR="00DD1C62" w:rsidRPr="00773437">
              <w:rPr>
                <w:lang w:val="nn-NO"/>
              </w:rPr>
              <w:t>.</w:t>
            </w:r>
          </w:p>
        </w:tc>
      </w:tr>
      <w:tr w:rsidR="00602EA2" w:rsidRPr="00773437" w14:paraId="4A1CB4B7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1F8BCFD4" w14:textId="047CA85B" w:rsidR="00602EA2" w:rsidRPr="00773437" w:rsidRDefault="00602EA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>Emne 2</w:t>
            </w:r>
          </w:p>
          <w:p w14:paraId="202A7DB9" w14:textId="1871A2A3" w:rsidR="00602EA2" w:rsidRPr="00773437" w:rsidRDefault="00230590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Perspektivet til l</w:t>
            </w:r>
            <w:r w:rsidR="00602EA2" w:rsidRPr="00773437">
              <w:rPr>
                <w:lang w:val="nn-NO"/>
              </w:rPr>
              <w:t>esaren</w:t>
            </w:r>
          </w:p>
        </w:tc>
        <w:tc>
          <w:tcPr>
            <w:tcW w:w="3850" w:type="dxa"/>
            <w:shd w:val="clear" w:color="auto" w:fill="E1D7DC"/>
          </w:tcPr>
          <w:p w14:paraId="41776991" w14:textId="499951F5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Denne typen litteratur sel godt</w:t>
            </w:r>
            <w:r w:rsidR="00DD1C62" w:rsidRPr="00773437">
              <w:rPr>
                <w:lang w:val="nn-NO"/>
              </w:rPr>
              <w:t>.</w:t>
            </w:r>
          </w:p>
          <w:p w14:paraId="607FA09F" w14:textId="77BA379E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Sissel Gran: Forfattaren kan ikkje ta omsyn. F</w:t>
            </w:r>
            <w:r w:rsidR="00DD1C62" w:rsidRPr="00773437">
              <w:rPr>
                <w:lang w:val="nn-NO"/>
              </w:rPr>
              <w:t>ø</w:t>
            </w:r>
            <w:r w:rsidRPr="00773437">
              <w:rPr>
                <w:lang w:val="nn-NO"/>
              </w:rPr>
              <w:t xml:space="preserve">rst då kan litteraturen </w:t>
            </w:r>
            <w:r w:rsidR="00DD1C62" w:rsidRPr="00773437">
              <w:rPr>
                <w:lang w:val="nn-NO"/>
              </w:rPr>
              <w:t>gripe</w:t>
            </w:r>
            <w:r w:rsidRPr="00773437">
              <w:rPr>
                <w:lang w:val="nn-NO"/>
              </w:rPr>
              <w:t xml:space="preserve"> lesaren. </w:t>
            </w:r>
          </w:p>
        </w:tc>
        <w:tc>
          <w:tcPr>
            <w:tcW w:w="3538" w:type="dxa"/>
            <w:shd w:val="clear" w:color="auto" w:fill="E1D7DC"/>
          </w:tcPr>
          <w:p w14:paraId="1B41E5E1" w14:textId="77777777" w:rsidR="00602EA2" w:rsidRPr="00773437" w:rsidRDefault="00602EA2" w:rsidP="003F13F4">
            <w:pPr>
              <w:rPr>
                <w:lang w:val="nn-NO"/>
              </w:rPr>
            </w:pPr>
          </w:p>
        </w:tc>
      </w:tr>
      <w:tr w:rsidR="00602EA2" w:rsidRPr="00773437" w14:paraId="2E96B2FB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4785405A" w14:textId="77777777" w:rsidR="00602EA2" w:rsidRPr="00773437" w:rsidRDefault="00602EA2" w:rsidP="003F13F4">
            <w:pPr>
              <w:rPr>
                <w:b/>
                <w:bCs/>
                <w:lang w:val="nn-NO"/>
              </w:rPr>
            </w:pPr>
            <w:r w:rsidRPr="00773437">
              <w:rPr>
                <w:b/>
                <w:bCs/>
                <w:lang w:val="nn-NO"/>
              </w:rPr>
              <w:t>Emne 3</w:t>
            </w:r>
          </w:p>
          <w:p w14:paraId="5CD0DD3E" w14:textId="3D2BC494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Fri</w:t>
            </w:r>
            <w:r w:rsidR="00230590" w:rsidRPr="00773437">
              <w:rPr>
                <w:lang w:val="nn-NO"/>
              </w:rPr>
              <w:t>dom</w:t>
            </w:r>
            <w:r w:rsidRPr="00773437">
              <w:rPr>
                <w:lang w:val="nn-NO"/>
              </w:rPr>
              <w:t xml:space="preserve"> til å ta opp vanskelege emne</w:t>
            </w:r>
          </w:p>
        </w:tc>
        <w:tc>
          <w:tcPr>
            <w:tcW w:w="3850" w:type="dxa"/>
            <w:shd w:val="clear" w:color="auto" w:fill="E1D7DC"/>
          </w:tcPr>
          <w:p w14:paraId="399C05B0" w14:textId="6C821E73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Alle forfattarar har alltid bruk</w:t>
            </w:r>
            <w:r w:rsidR="00DD1C62" w:rsidRPr="00773437">
              <w:rPr>
                <w:lang w:val="nn-NO"/>
              </w:rPr>
              <w:t>t</w:t>
            </w:r>
            <w:r w:rsidRPr="00773437">
              <w:rPr>
                <w:lang w:val="nn-NO"/>
              </w:rPr>
              <w:t xml:space="preserve"> eigne erfaringar: </w:t>
            </w:r>
          </w:p>
          <w:p w14:paraId="597B90F5" w14:textId="30037293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Aksel Sandemose</w:t>
            </w:r>
          </w:p>
          <w:p w14:paraId="6BC7CC14" w14:textId="77777777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Hans Jæger</w:t>
            </w:r>
          </w:p>
          <w:p w14:paraId="4A4DB15D" w14:textId="0223E7AB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 xml:space="preserve">Agnar Mykle </w:t>
            </w:r>
          </w:p>
        </w:tc>
        <w:tc>
          <w:tcPr>
            <w:tcW w:w="3538" w:type="dxa"/>
            <w:shd w:val="clear" w:color="auto" w:fill="E1D7DC"/>
          </w:tcPr>
          <w:p w14:paraId="76D16A6C" w14:textId="77777777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 xml:space="preserve">Dersom alt ein forfattar skriv, blir oppfatta som personlege erfaringar, blir det vanskeleg å skrive om mange tema.  </w:t>
            </w:r>
          </w:p>
          <w:p w14:paraId="219A114E" w14:textId="76D0D103" w:rsidR="00602EA2" w:rsidRPr="00773437" w:rsidRDefault="00DD1C6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Det k</w:t>
            </w:r>
            <w:r w:rsidR="00602EA2" w:rsidRPr="00773437">
              <w:rPr>
                <w:lang w:val="nn-NO"/>
              </w:rPr>
              <w:t>an skape sjølvsensur</w:t>
            </w:r>
            <w:r w:rsidRPr="00773437">
              <w:rPr>
                <w:lang w:val="nn-NO"/>
              </w:rPr>
              <w:t>.</w:t>
            </w:r>
          </w:p>
        </w:tc>
      </w:tr>
      <w:tr w:rsidR="00602EA2" w:rsidRPr="00773437" w14:paraId="5B9F6C1F" w14:textId="77777777" w:rsidTr="00DD1C62">
        <w:trPr>
          <w:trHeight w:val="545"/>
        </w:trPr>
        <w:tc>
          <w:tcPr>
            <w:tcW w:w="1674" w:type="dxa"/>
            <w:shd w:val="clear" w:color="auto" w:fill="CDBBC4"/>
          </w:tcPr>
          <w:p w14:paraId="34AC778A" w14:textId="1AB2064A" w:rsidR="00602EA2" w:rsidRPr="00773437" w:rsidRDefault="00602EA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 xml:space="preserve">Omgrepet </w:t>
            </w:r>
            <w:r w:rsidRPr="00773437">
              <w:rPr>
                <w:b/>
                <w:bCs/>
                <w:lang w:val="nn-NO"/>
              </w:rPr>
              <w:t>dobbeltkontrakt</w:t>
            </w:r>
          </w:p>
        </w:tc>
        <w:tc>
          <w:tcPr>
            <w:tcW w:w="3850" w:type="dxa"/>
            <w:shd w:val="clear" w:color="auto" w:fill="E1D7DC"/>
          </w:tcPr>
          <w:p w14:paraId="665D1242" w14:textId="2F8A23B1" w:rsidR="00602EA2" w:rsidRPr="00773437" w:rsidRDefault="00917442" w:rsidP="003F13F4">
            <w:pPr>
              <w:rPr>
                <w:lang w:val="nn-NO"/>
              </w:rPr>
            </w:pPr>
            <w:r w:rsidRPr="00773437">
              <w:rPr>
                <w:lang w:val="nn-NO"/>
              </w:rPr>
              <w:t>All form for litteratur har element av både dikting og verkelegheit – v</w:t>
            </w:r>
            <w:r w:rsidR="00230590" w:rsidRPr="00773437">
              <w:rPr>
                <w:lang w:val="nn-NO"/>
              </w:rPr>
              <w:t>e</w:t>
            </w:r>
            <w:r w:rsidRPr="00773437">
              <w:rPr>
                <w:lang w:val="nn-NO"/>
              </w:rPr>
              <w:t>rkelegheitsdebatten er ei avsporing</w:t>
            </w:r>
            <w:r w:rsidR="00DD1C62" w:rsidRPr="00773437">
              <w:rPr>
                <w:lang w:val="nn-NO"/>
              </w:rPr>
              <w:t>.</w:t>
            </w:r>
          </w:p>
        </w:tc>
        <w:tc>
          <w:tcPr>
            <w:tcW w:w="3538" w:type="dxa"/>
            <w:shd w:val="clear" w:color="auto" w:fill="E1D7DC"/>
          </w:tcPr>
          <w:p w14:paraId="1B926E55" w14:textId="77777777" w:rsidR="00602EA2" w:rsidRPr="00773437" w:rsidRDefault="00602EA2" w:rsidP="003F13F4">
            <w:pPr>
              <w:rPr>
                <w:lang w:val="nn-NO"/>
              </w:rPr>
            </w:pPr>
          </w:p>
        </w:tc>
      </w:tr>
    </w:tbl>
    <w:p w14:paraId="35150B38" w14:textId="2F865215" w:rsidR="00B6254F" w:rsidRDefault="00B6254F">
      <w:pPr>
        <w:spacing w:after="160" w:line="259" w:lineRule="auto"/>
        <w:rPr>
          <w:lang w:val="nn-NO"/>
        </w:rPr>
      </w:pPr>
    </w:p>
    <w:p w14:paraId="4F07BE9A" w14:textId="77777777" w:rsidR="00773437" w:rsidRPr="00773437" w:rsidRDefault="00773437">
      <w:pPr>
        <w:spacing w:after="160" w:line="259" w:lineRule="auto"/>
        <w:rPr>
          <w:lang w:val="nn-NO"/>
        </w:rPr>
      </w:pPr>
    </w:p>
    <w:sectPr w:rsidR="00773437" w:rsidRPr="00773437" w:rsidSect="00807CA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33B0" w14:textId="77777777" w:rsidR="00CC0698" w:rsidRDefault="00CC0698" w:rsidP="005445EA">
      <w:pPr>
        <w:spacing w:after="0"/>
      </w:pPr>
      <w:r>
        <w:separator/>
      </w:r>
    </w:p>
  </w:endnote>
  <w:endnote w:type="continuationSeparator" w:id="0">
    <w:p w14:paraId="5B7DCCDF" w14:textId="77777777" w:rsidR="00CC0698" w:rsidRDefault="00CC0698" w:rsidP="005445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3FB70E47" w14:textId="77777777" w:rsidR="00807CAD" w:rsidRDefault="00807CAD" w:rsidP="00807CA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EFAF2D" wp14:editId="052004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1D9AE23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AB8A90" w14:textId="77777777" w:rsidR="00807CAD" w:rsidRDefault="00807CAD" w:rsidP="00807CAD">
    <w:pPr>
      <w:pStyle w:val="Bunntekst"/>
    </w:pPr>
  </w:p>
  <w:p w14:paraId="3BB1E9BE" w14:textId="77777777" w:rsidR="00807CAD" w:rsidRDefault="00807C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F225" w14:textId="77777777" w:rsidR="00CC0698" w:rsidRDefault="00CC0698" w:rsidP="005445EA">
      <w:pPr>
        <w:spacing w:after="0"/>
      </w:pPr>
      <w:r>
        <w:separator/>
      </w:r>
    </w:p>
  </w:footnote>
  <w:footnote w:type="continuationSeparator" w:id="0">
    <w:p w14:paraId="1697B032" w14:textId="77777777" w:rsidR="00CC0698" w:rsidRDefault="00CC0698" w:rsidP="005445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7819" w14:textId="15725838" w:rsidR="005445EA" w:rsidRDefault="005445EA" w:rsidP="005445EA">
    <w:pPr>
      <w:pStyle w:val="Topptekst"/>
      <w:ind w:hanging="1417"/>
      <w:jc w:val="center"/>
    </w:pPr>
    <w:r>
      <w:rPr>
        <w:noProof/>
      </w:rPr>
      <w:drawing>
        <wp:inline distT="0" distB="0" distL="0" distR="0" wp14:anchorId="5EAF1031" wp14:editId="6E6E056D">
          <wp:extent cx="7543800" cy="311150"/>
          <wp:effectExtent l="0" t="0" r="0" b="0"/>
          <wp:docPr id="10" name="Bilde 10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3" cy="31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CF0"/>
    <w:multiLevelType w:val="hybridMultilevel"/>
    <w:tmpl w:val="76228C9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5BA"/>
    <w:multiLevelType w:val="hybridMultilevel"/>
    <w:tmpl w:val="4CD4E8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DCD"/>
    <w:multiLevelType w:val="hybridMultilevel"/>
    <w:tmpl w:val="4320A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561DD"/>
    <w:multiLevelType w:val="hybridMultilevel"/>
    <w:tmpl w:val="46DCDA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847"/>
    <w:multiLevelType w:val="hybridMultilevel"/>
    <w:tmpl w:val="AC0A7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3DE"/>
    <w:multiLevelType w:val="hybridMultilevel"/>
    <w:tmpl w:val="7278DF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05E"/>
    <w:multiLevelType w:val="hybridMultilevel"/>
    <w:tmpl w:val="D4E4E7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87D6C"/>
    <w:multiLevelType w:val="hybridMultilevel"/>
    <w:tmpl w:val="C1D6DE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142537">
    <w:abstractNumId w:val="0"/>
  </w:num>
  <w:num w:numId="2" w16cid:durableId="1196773631">
    <w:abstractNumId w:val="1"/>
  </w:num>
  <w:num w:numId="3" w16cid:durableId="402063638">
    <w:abstractNumId w:val="3"/>
  </w:num>
  <w:num w:numId="4" w16cid:durableId="385956383">
    <w:abstractNumId w:val="7"/>
  </w:num>
  <w:num w:numId="5" w16cid:durableId="208034121">
    <w:abstractNumId w:val="8"/>
  </w:num>
  <w:num w:numId="6" w16cid:durableId="2015302996">
    <w:abstractNumId w:val="5"/>
  </w:num>
  <w:num w:numId="7" w16cid:durableId="572618063">
    <w:abstractNumId w:val="2"/>
  </w:num>
  <w:num w:numId="8" w16cid:durableId="836845706">
    <w:abstractNumId w:val="4"/>
  </w:num>
  <w:num w:numId="9" w16cid:durableId="925655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4F"/>
    <w:rsid w:val="000841A8"/>
    <w:rsid w:val="00230590"/>
    <w:rsid w:val="00271B76"/>
    <w:rsid w:val="005445EA"/>
    <w:rsid w:val="00602EA2"/>
    <w:rsid w:val="006A400E"/>
    <w:rsid w:val="00773437"/>
    <w:rsid w:val="00807CAD"/>
    <w:rsid w:val="00817FB5"/>
    <w:rsid w:val="00917442"/>
    <w:rsid w:val="00950A10"/>
    <w:rsid w:val="009E77E9"/>
    <w:rsid w:val="00A41DC6"/>
    <w:rsid w:val="00B6254F"/>
    <w:rsid w:val="00BF09ED"/>
    <w:rsid w:val="00C20010"/>
    <w:rsid w:val="00CB56D9"/>
    <w:rsid w:val="00CC0698"/>
    <w:rsid w:val="00DD1C62"/>
    <w:rsid w:val="00E55A19"/>
    <w:rsid w:val="00E943D9"/>
    <w:rsid w:val="00EB2C98"/>
    <w:rsid w:val="00F1251B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FC8A0"/>
  <w15:chartTrackingRefBased/>
  <w15:docId w15:val="{A169BF61-0158-455E-B2E1-E54B5B1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F"/>
    <w:pPr>
      <w:spacing w:after="40" w:line="240" w:lineRule="auto"/>
    </w:pPr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6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254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5445EA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5445EA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5445EA"/>
    <w:rPr>
      <w:color w:val="000000" w:themeColor="text1"/>
    </w:rPr>
  </w:style>
  <w:style w:type="paragraph" w:styleId="Revisjon">
    <w:name w:val="Revision"/>
    <w:hidden/>
    <w:uiPriority w:val="99"/>
    <w:semiHidden/>
    <w:rsid w:val="00A41DC6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362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13</cp:revision>
  <dcterms:created xsi:type="dcterms:W3CDTF">2022-05-30T09:00:00Z</dcterms:created>
  <dcterms:modified xsi:type="dcterms:W3CDTF">2022-07-01T13:47:00Z</dcterms:modified>
</cp:coreProperties>
</file>