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8C7C" w14:textId="66D5BCC3" w:rsidR="005A12B1" w:rsidRPr="0040339B" w:rsidRDefault="00C14C65" w:rsidP="005A12B1">
      <w:pPr>
        <w:rPr>
          <w:color w:val="FF0000"/>
          <w:sz w:val="36"/>
          <w:szCs w:val="36"/>
          <w:lang w:val="nn-NO"/>
        </w:rPr>
      </w:pPr>
      <w:r w:rsidRPr="0040339B">
        <w:rPr>
          <w:b/>
          <w:bCs/>
          <w:sz w:val="36"/>
          <w:szCs w:val="36"/>
          <w:lang w:val="nn-NO"/>
        </w:rPr>
        <w:t>Disposisjon – k</w:t>
      </w:r>
      <w:r w:rsidR="00394792" w:rsidRPr="0040339B">
        <w:rPr>
          <w:b/>
          <w:bCs/>
          <w:sz w:val="36"/>
          <w:szCs w:val="36"/>
          <w:lang w:val="nn-NO"/>
        </w:rPr>
        <w:t>ortsvar</w:t>
      </w:r>
      <w:r w:rsidR="00BA508A" w:rsidRPr="0040339B">
        <w:rPr>
          <w:b/>
          <w:bCs/>
          <w:sz w:val="36"/>
          <w:szCs w:val="36"/>
          <w:lang w:val="nn-NO"/>
        </w:rPr>
        <w:t>– retorisk analyse</w:t>
      </w:r>
      <w:r w:rsidR="005A12B1" w:rsidRPr="0040339B">
        <w:rPr>
          <w:color w:val="FF0000"/>
          <w:sz w:val="36"/>
          <w:szCs w:val="36"/>
          <w:lang w:val="nn-NO"/>
        </w:rPr>
        <w:t xml:space="preserve">     NYNORSK</w:t>
      </w:r>
    </w:p>
    <w:p w14:paraId="7ADCF21D" w14:textId="77777777" w:rsidR="005A12B1" w:rsidRPr="0040339B" w:rsidRDefault="005A12B1">
      <w:pPr>
        <w:rPr>
          <w:b/>
          <w:bCs/>
          <w:sz w:val="14"/>
          <w:szCs w:val="14"/>
          <w:lang w:val="nn-NO"/>
        </w:rPr>
      </w:pPr>
    </w:p>
    <w:p w14:paraId="55495B53" w14:textId="62556582" w:rsidR="00394792" w:rsidRPr="0040339B" w:rsidRDefault="00394792">
      <w:pPr>
        <w:rPr>
          <w:b/>
          <w:bCs/>
          <w:lang w:val="nn-NO"/>
        </w:rPr>
      </w:pPr>
      <w:r w:rsidRPr="0040339B">
        <w:rPr>
          <w:b/>
          <w:bCs/>
          <w:lang w:val="nn-NO"/>
        </w:rPr>
        <w:t>Innleiing</w:t>
      </w:r>
    </w:p>
    <w:p w14:paraId="012428D6" w14:textId="3679E405" w:rsidR="00394792" w:rsidRPr="0040339B" w:rsidRDefault="000F7590" w:rsidP="00394792">
      <w:pPr>
        <w:pStyle w:val="Listeavsnitt"/>
        <w:numPr>
          <w:ilvl w:val="0"/>
          <w:numId w:val="1"/>
        </w:numPr>
        <w:rPr>
          <w:lang w:val="nn-NO"/>
        </w:rPr>
      </w:pPr>
      <w:r w:rsidRPr="0040339B">
        <w:rPr>
          <w:lang w:val="nn-NO"/>
        </w:rPr>
        <w:t>p</w:t>
      </w:r>
      <w:r w:rsidR="00394792" w:rsidRPr="0040339B">
        <w:rPr>
          <w:lang w:val="nn-NO"/>
        </w:rPr>
        <w:t>resentasjon av eventuell tekst (tittel, årstal, forfattar, periode)</w:t>
      </w:r>
    </w:p>
    <w:p w14:paraId="01255813" w14:textId="7838D906" w:rsidR="00394792" w:rsidRPr="0040339B" w:rsidRDefault="000F7590" w:rsidP="00394792">
      <w:pPr>
        <w:pStyle w:val="Listeavsnitt"/>
        <w:numPr>
          <w:ilvl w:val="0"/>
          <w:numId w:val="1"/>
        </w:numPr>
        <w:rPr>
          <w:lang w:val="nn-NO"/>
        </w:rPr>
      </w:pPr>
      <w:r w:rsidRPr="0040339B">
        <w:rPr>
          <w:lang w:val="nn-NO"/>
        </w:rPr>
        <w:t>k</w:t>
      </w:r>
      <w:r w:rsidR="00394792" w:rsidRPr="0040339B">
        <w:rPr>
          <w:lang w:val="nn-NO"/>
        </w:rPr>
        <w:t>ort presentasjon av problemstilling</w:t>
      </w:r>
      <w:r w:rsidRPr="0040339B">
        <w:rPr>
          <w:lang w:val="nn-NO"/>
        </w:rPr>
        <w:t>, ei setning</w:t>
      </w:r>
    </w:p>
    <w:p w14:paraId="5EC040F6" w14:textId="19ACC172" w:rsidR="00394792" w:rsidRPr="0040339B" w:rsidRDefault="00394792" w:rsidP="00394792">
      <w:pPr>
        <w:rPr>
          <w:b/>
          <w:bCs/>
          <w:lang w:val="nn-NO"/>
        </w:rPr>
      </w:pPr>
      <w:r w:rsidRPr="0040339B">
        <w:rPr>
          <w:b/>
          <w:bCs/>
          <w:lang w:val="nn-NO"/>
        </w:rPr>
        <w:t xml:space="preserve">Hovuddel </w:t>
      </w:r>
    </w:p>
    <w:p w14:paraId="1385FDCC" w14:textId="4320908D" w:rsidR="00394792" w:rsidRPr="0040339B" w:rsidRDefault="000F7590" w:rsidP="00394792">
      <w:pPr>
        <w:pStyle w:val="Listeavsnitt"/>
        <w:numPr>
          <w:ilvl w:val="0"/>
          <w:numId w:val="2"/>
        </w:numPr>
        <w:rPr>
          <w:lang w:val="nn-NO"/>
        </w:rPr>
      </w:pPr>
      <w:r w:rsidRPr="0040339B">
        <w:rPr>
          <w:lang w:val="nn-NO"/>
        </w:rPr>
        <w:t>e</w:t>
      </w:r>
      <w:r w:rsidR="00394792" w:rsidRPr="0040339B">
        <w:rPr>
          <w:lang w:val="nn-NO"/>
        </w:rPr>
        <w:t>ventuelt hovudsyn</w:t>
      </w:r>
      <w:r w:rsidR="00161DFD" w:rsidRPr="0040339B">
        <w:rPr>
          <w:lang w:val="nn-NO"/>
        </w:rPr>
        <w:t xml:space="preserve"> eller formål</w:t>
      </w:r>
      <w:r w:rsidR="00394792" w:rsidRPr="0040339B">
        <w:rPr>
          <w:lang w:val="nn-NO"/>
        </w:rPr>
        <w:t xml:space="preserve"> i tekstvedlegg </w:t>
      </w:r>
    </w:p>
    <w:p w14:paraId="3F8ADAF4" w14:textId="332DF818" w:rsidR="00394792" w:rsidRPr="0040339B" w:rsidRDefault="000F7590" w:rsidP="00394792">
      <w:pPr>
        <w:pStyle w:val="Listeavsnitt"/>
        <w:numPr>
          <w:ilvl w:val="0"/>
          <w:numId w:val="2"/>
        </w:numPr>
        <w:rPr>
          <w:lang w:val="nn-NO"/>
        </w:rPr>
      </w:pPr>
      <w:r w:rsidRPr="0040339B">
        <w:rPr>
          <w:lang w:val="nn-NO"/>
        </w:rPr>
        <w:t>e</w:t>
      </w:r>
      <w:r w:rsidR="00394792" w:rsidRPr="0040339B">
        <w:rPr>
          <w:lang w:val="nn-NO"/>
        </w:rPr>
        <w:t xml:space="preserve">ventuelle verkemiddel </w:t>
      </w:r>
    </w:p>
    <w:p w14:paraId="4B312EDA" w14:textId="06BED291" w:rsidR="00394792" w:rsidRPr="0040339B" w:rsidRDefault="000F7590" w:rsidP="00394792">
      <w:pPr>
        <w:pStyle w:val="Listeavsnitt"/>
        <w:numPr>
          <w:ilvl w:val="0"/>
          <w:numId w:val="2"/>
        </w:numPr>
        <w:rPr>
          <w:lang w:val="nn-NO"/>
        </w:rPr>
      </w:pPr>
      <w:r w:rsidRPr="0040339B">
        <w:rPr>
          <w:lang w:val="nn-NO"/>
        </w:rPr>
        <w:t>e</w:t>
      </w:r>
      <w:r w:rsidR="00394792" w:rsidRPr="0040339B">
        <w:rPr>
          <w:lang w:val="nn-NO"/>
        </w:rPr>
        <w:t>ventuelle appellformer</w:t>
      </w:r>
    </w:p>
    <w:p w14:paraId="4A01CFF2" w14:textId="6E1E9DD4" w:rsidR="00394792" w:rsidRPr="0040339B" w:rsidRDefault="000F7590" w:rsidP="00394792">
      <w:pPr>
        <w:pStyle w:val="Listeavsnitt"/>
        <w:numPr>
          <w:ilvl w:val="0"/>
          <w:numId w:val="2"/>
        </w:numPr>
        <w:rPr>
          <w:lang w:val="nn-NO"/>
        </w:rPr>
      </w:pPr>
      <w:r w:rsidRPr="0040339B">
        <w:rPr>
          <w:lang w:val="nn-NO"/>
        </w:rPr>
        <w:t>e</w:t>
      </w:r>
      <w:r w:rsidR="00394792" w:rsidRPr="0040339B">
        <w:rPr>
          <w:lang w:val="nn-NO"/>
        </w:rPr>
        <w:t>ventuelle språklege eksempel</w:t>
      </w:r>
    </w:p>
    <w:p w14:paraId="396249FD" w14:textId="5086BE7D" w:rsidR="00394792" w:rsidRPr="0040339B" w:rsidRDefault="00394792" w:rsidP="00394792">
      <w:pPr>
        <w:rPr>
          <w:b/>
          <w:bCs/>
          <w:lang w:val="nn-NO"/>
        </w:rPr>
      </w:pPr>
      <w:r w:rsidRPr="0040339B">
        <w:rPr>
          <w:b/>
          <w:bCs/>
          <w:lang w:val="nn-NO"/>
        </w:rPr>
        <w:t xml:space="preserve">Avslutning </w:t>
      </w:r>
    </w:p>
    <w:p w14:paraId="5C4691F5" w14:textId="233B5D91" w:rsidR="00394792" w:rsidRPr="0040339B" w:rsidRDefault="009F216F" w:rsidP="00394792">
      <w:pPr>
        <w:pStyle w:val="Listeavsnitt"/>
        <w:numPr>
          <w:ilvl w:val="0"/>
          <w:numId w:val="3"/>
        </w:numPr>
        <w:rPr>
          <w:lang w:val="nn-NO"/>
        </w:rPr>
      </w:pPr>
      <w:r w:rsidRPr="0040339B">
        <w:rPr>
          <w:lang w:val="nn-NO"/>
        </w:rPr>
        <w:t>o</w:t>
      </w:r>
      <w:r w:rsidR="00394792" w:rsidRPr="0040339B">
        <w:rPr>
          <w:lang w:val="nn-NO"/>
        </w:rPr>
        <w:t xml:space="preserve">ppsummering og svar på spørsmål </w:t>
      </w:r>
    </w:p>
    <w:p w14:paraId="093127A9" w14:textId="26F2B706" w:rsidR="00394792" w:rsidRPr="0040339B" w:rsidRDefault="00394792" w:rsidP="00394792">
      <w:pPr>
        <w:rPr>
          <w:sz w:val="12"/>
          <w:szCs w:val="12"/>
          <w:lang w:val="nn-NO"/>
        </w:rPr>
      </w:pPr>
    </w:p>
    <w:p w14:paraId="48642B83" w14:textId="77777777" w:rsidR="00BA508A" w:rsidRPr="0040339B" w:rsidRDefault="00BA508A" w:rsidP="00394792">
      <w:pPr>
        <w:rPr>
          <w:sz w:val="12"/>
          <w:szCs w:val="12"/>
          <w:lang w:val="nn-NO"/>
        </w:rPr>
      </w:pPr>
    </w:p>
    <w:p w14:paraId="03C037F3" w14:textId="002F0580" w:rsidR="00BA508A" w:rsidRPr="0040339B" w:rsidRDefault="00394792" w:rsidP="00394792">
      <w:pPr>
        <w:rPr>
          <w:lang w:val="nn-NO"/>
        </w:rPr>
      </w:pPr>
      <w:r w:rsidRPr="0040339B">
        <w:rPr>
          <w:b/>
          <w:bCs/>
          <w:sz w:val="36"/>
          <w:szCs w:val="36"/>
          <w:lang w:val="nn-NO"/>
        </w:rPr>
        <w:t xml:space="preserve">Førskrivingsskjema </w:t>
      </w:r>
      <w:r w:rsidR="0047464A" w:rsidRPr="0040339B">
        <w:rPr>
          <w:b/>
          <w:bCs/>
          <w:sz w:val="36"/>
          <w:szCs w:val="36"/>
          <w:lang w:val="nn-NO"/>
        </w:rPr>
        <w:t xml:space="preserve">dersom oppgåva baserer seg på </w:t>
      </w:r>
      <w:r w:rsidR="000F7590" w:rsidRPr="0040339B">
        <w:rPr>
          <w:b/>
          <w:bCs/>
          <w:sz w:val="36"/>
          <w:szCs w:val="36"/>
          <w:lang w:val="nn-NO"/>
        </w:rPr>
        <w:t>é</w:t>
      </w:r>
      <w:r w:rsidR="0047464A" w:rsidRPr="0040339B">
        <w:rPr>
          <w:b/>
          <w:bCs/>
          <w:sz w:val="36"/>
          <w:szCs w:val="36"/>
          <w:lang w:val="nn-NO"/>
        </w:rPr>
        <w:t xml:space="preserve">in tekst </w:t>
      </w:r>
      <w:r w:rsidR="0047464A" w:rsidRPr="0040339B">
        <w:rPr>
          <w:b/>
          <w:bCs/>
          <w:lang w:val="nn-NO"/>
        </w:rPr>
        <w:br/>
      </w:r>
      <w:r w:rsidR="0047464A" w:rsidRPr="0040339B">
        <w:rPr>
          <w:lang w:val="nn-NO"/>
        </w:rPr>
        <w:t>O</w:t>
      </w:r>
      <w:r w:rsidRPr="0040339B">
        <w:rPr>
          <w:lang w:val="nn-NO"/>
        </w:rPr>
        <w:t>bs</w:t>
      </w:r>
      <w:r w:rsidR="0047464A" w:rsidRPr="0040339B">
        <w:rPr>
          <w:lang w:val="nn-NO"/>
        </w:rPr>
        <w:t>! Dette er</w:t>
      </w:r>
      <w:r w:rsidRPr="0040339B">
        <w:rPr>
          <w:lang w:val="nn-NO"/>
        </w:rPr>
        <w:t xml:space="preserve"> avhengig av kva oppgåva ber deg om</w:t>
      </w:r>
      <w:r w:rsidR="0047464A" w:rsidRPr="0040339B">
        <w:rPr>
          <w:lang w:val="nn-NO"/>
        </w:rPr>
        <w:t xml:space="preserve">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404"/>
      </w:tblGrid>
      <w:tr w:rsidR="00394792" w:rsidRPr="0040339B" w14:paraId="6CDF1197" w14:textId="5314A964" w:rsidTr="0047464A">
        <w:trPr>
          <w:trHeight w:val="700"/>
        </w:trPr>
        <w:tc>
          <w:tcPr>
            <w:tcW w:w="2547" w:type="dxa"/>
            <w:shd w:val="clear" w:color="auto" w:fill="B69CA9"/>
          </w:tcPr>
          <w:p w14:paraId="3AD667C8" w14:textId="5AC1CAF6" w:rsidR="00394792" w:rsidRPr="0040339B" w:rsidRDefault="00394792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Sjå etter dette </w:t>
            </w:r>
          </w:p>
        </w:tc>
        <w:tc>
          <w:tcPr>
            <w:tcW w:w="4111" w:type="dxa"/>
            <w:shd w:val="clear" w:color="auto" w:fill="B69CA9"/>
          </w:tcPr>
          <w:p w14:paraId="470B090B" w14:textId="77777777" w:rsidR="00394792" w:rsidRPr="0040339B" w:rsidRDefault="0047464A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Kva finn du i teksten? </w:t>
            </w:r>
          </w:p>
          <w:p w14:paraId="4E58424A" w14:textId="2799C11B" w:rsidR="0047464A" w:rsidRPr="0040339B" w:rsidRDefault="0047464A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Kva effekt har det? </w:t>
            </w:r>
          </w:p>
        </w:tc>
        <w:tc>
          <w:tcPr>
            <w:tcW w:w="2404" w:type="dxa"/>
            <w:shd w:val="clear" w:color="auto" w:fill="B69CA9"/>
          </w:tcPr>
          <w:p w14:paraId="5AB34EA6" w14:textId="202D7AC4" w:rsidR="00394792" w:rsidRPr="0040339B" w:rsidRDefault="00394792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Aktuelle sitat og eksempel</w:t>
            </w:r>
            <w:r w:rsidR="0047464A" w:rsidRPr="0040339B">
              <w:rPr>
                <w:b/>
                <w:bCs/>
                <w:lang w:val="nn-NO"/>
              </w:rPr>
              <w:t xml:space="preserve"> du kan bruke </w:t>
            </w:r>
          </w:p>
        </w:tc>
      </w:tr>
      <w:tr w:rsidR="00394792" w:rsidRPr="0040339B" w14:paraId="70934388" w14:textId="2BDD10AB" w:rsidTr="0047464A">
        <w:trPr>
          <w:trHeight w:val="700"/>
        </w:trPr>
        <w:tc>
          <w:tcPr>
            <w:tcW w:w="2547" w:type="dxa"/>
            <w:shd w:val="clear" w:color="auto" w:fill="B69CA9"/>
          </w:tcPr>
          <w:p w14:paraId="44B2B40F" w14:textId="3781391A" w:rsidR="00394792" w:rsidRPr="0040339B" w:rsidRDefault="00394792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Hovudsyn i teksten</w:t>
            </w:r>
            <w:r w:rsidR="009F216F" w:rsidRPr="0040339B">
              <w:rPr>
                <w:b/>
                <w:bCs/>
                <w:lang w:val="nn-NO"/>
              </w:rPr>
              <w:t xml:space="preserve"> </w:t>
            </w:r>
            <w:r w:rsidR="0047464A" w:rsidRPr="0040339B">
              <w:rPr>
                <w:b/>
                <w:bCs/>
                <w:lang w:val="nn-NO"/>
              </w:rPr>
              <w:t xml:space="preserve">/ formål </w:t>
            </w:r>
          </w:p>
        </w:tc>
        <w:tc>
          <w:tcPr>
            <w:tcW w:w="4111" w:type="dxa"/>
            <w:shd w:val="clear" w:color="auto" w:fill="E1D7DC"/>
          </w:tcPr>
          <w:p w14:paraId="16B27400" w14:textId="77777777" w:rsidR="00394792" w:rsidRPr="0040339B" w:rsidRDefault="00394792" w:rsidP="00394792">
            <w:pPr>
              <w:rPr>
                <w:lang w:val="nn-NO"/>
              </w:rPr>
            </w:pPr>
          </w:p>
        </w:tc>
        <w:tc>
          <w:tcPr>
            <w:tcW w:w="2404" w:type="dxa"/>
            <w:shd w:val="clear" w:color="auto" w:fill="E1D7DC"/>
          </w:tcPr>
          <w:p w14:paraId="5AD54C35" w14:textId="77777777" w:rsidR="00394792" w:rsidRPr="0040339B" w:rsidRDefault="00394792" w:rsidP="00394792">
            <w:pPr>
              <w:rPr>
                <w:lang w:val="nn-NO"/>
              </w:rPr>
            </w:pPr>
          </w:p>
        </w:tc>
      </w:tr>
      <w:tr w:rsidR="00394792" w:rsidRPr="0040339B" w14:paraId="5A725152" w14:textId="43D97029" w:rsidTr="0047464A">
        <w:trPr>
          <w:trHeight w:val="700"/>
        </w:trPr>
        <w:tc>
          <w:tcPr>
            <w:tcW w:w="2547" w:type="dxa"/>
            <w:shd w:val="clear" w:color="auto" w:fill="B69CA9"/>
          </w:tcPr>
          <w:p w14:paraId="26484EE1" w14:textId="77777777" w:rsidR="00394792" w:rsidRPr="0040339B" w:rsidRDefault="00394792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Språklege verkemiddel? </w:t>
            </w:r>
          </w:p>
          <w:p w14:paraId="33C1535F" w14:textId="1759DF31" w:rsidR="00394792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k</w:t>
            </w:r>
            <w:r w:rsidR="00394792" w:rsidRPr="0040339B">
              <w:rPr>
                <w:lang w:val="nn-NO"/>
              </w:rPr>
              <w:t>ontrast</w:t>
            </w:r>
          </w:p>
          <w:p w14:paraId="50B0E3CD" w14:textId="7EEEE086" w:rsidR="00394792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g</w:t>
            </w:r>
            <w:r w:rsidR="00394792" w:rsidRPr="0040339B">
              <w:rPr>
                <w:lang w:val="nn-NO"/>
              </w:rPr>
              <w:t>jentaking</w:t>
            </w:r>
          </w:p>
          <w:p w14:paraId="7C7A8059" w14:textId="05FBBE20" w:rsidR="00394792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m</w:t>
            </w:r>
            <w:r w:rsidR="00394792" w:rsidRPr="0040339B">
              <w:rPr>
                <w:lang w:val="nn-NO"/>
              </w:rPr>
              <w:t>etafor</w:t>
            </w:r>
          </w:p>
          <w:p w14:paraId="5C92A4E7" w14:textId="74084636" w:rsidR="005A12B1" w:rsidRPr="0040339B" w:rsidRDefault="005A12B1" w:rsidP="00394792">
            <w:pPr>
              <w:rPr>
                <w:b/>
                <w:bCs/>
                <w:lang w:val="nn-NO"/>
              </w:rPr>
            </w:pPr>
          </w:p>
        </w:tc>
        <w:tc>
          <w:tcPr>
            <w:tcW w:w="4111" w:type="dxa"/>
            <w:shd w:val="clear" w:color="auto" w:fill="E1D7DC"/>
          </w:tcPr>
          <w:p w14:paraId="00CD0C5C" w14:textId="77777777" w:rsidR="00394792" w:rsidRPr="0040339B" w:rsidRDefault="00394792" w:rsidP="00394792">
            <w:pPr>
              <w:rPr>
                <w:lang w:val="nn-NO"/>
              </w:rPr>
            </w:pPr>
          </w:p>
        </w:tc>
        <w:tc>
          <w:tcPr>
            <w:tcW w:w="2404" w:type="dxa"/>
            <w:shd w:val="clear" w:color="auto" w:fill="E1D7DC"/>
          </w:tcPr>
          <w:p w14:paraId="07B0A5BF" w14:textId="77777777" w:rsidR="00394792" w:rsidRPr="0040339B" w:rsidRDefault="00394792" w:rsidP="00394792">
            <w:pPr>
              <w:rPr>
                <w:lang w:val="nn-NO"/>
              </w:rPr>
            </w:pPr>
          </w:p>
        </w:tc>
      </w:tr>
      <w:tr w:rsidR="00394792" w:rsidRPr="0040339B" w14:paraId="5E72BE73" w14:textId="1ED3437D" w:rsidTr="0047464A">
        <w:trPr>
          <w:trHeight w:val="674"/>
        </w:trPr>
        <w:tc>
          <w:tcPr>
            <w:tcW w:w="2547" w:type="dxa"/>
            <w:shd w:val="clear" w:color="auto" w:fill="B69CA9"/>
          </w:tcPr>
          <w:p w14:paraId="1640199D" w14:textId="357BB725" w:rsidR="00394792" w:rsidRPr="0040339B" w:rsidRDefault="0047464A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Retorikk</w:t>
            </w:r>
          </w:p>
          <w:p w14:paraId="165C44C7" w14:textId="59E91FF8" w:rsidR="00394792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e</w:t>
            </w:r>
            <w:r w:rsidR="00394792" w:rsidRPr="0040339B">
              <w:rPr>
                <w:lang w:val="nn-NO"/>
              </w:rPr>
              <w:t>tos</w:t>
            </w:r>
          </w:p>
          <w:p w14:paraId="21A6DC5A" w14:textId="3EFEE1E2" w:rsidR="00394792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p</w:t>
            </w:r>
            <w:r w:rsidR="00394792" w:rsidRPr="0040339B">
              <w:rPr>
                <w:lang w:val="nn-NO"/>
              </w:rPr>
              <w:t>atos</w:t>
            </w:r>
          </w:p>
          <w:p w14:paraId="066439F7" w14:textId="6AB1BD2E" w:rsidR="00394792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l</w:t>
            </w:r>
            <w:r w:rsidR="00394792" w:rsidRPr="0040339B">
              <w:rPr>
                <w:lang w:val="nn-NO"/>
              </w:rPr>
              <w:t>ogos</w:t>
            </w:r>
          </w:p>
          <w:p w14:paraId="0673368F" w14:textId="43B1FE8B" w:rsidR="0047464A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v</w:t>
            </w:r>
            <w:r w:rsidR="0047464A" w:rsidRPr="0040339B">
              <w:rPr>
                <w:lang w:val="nn-NO"/>
              </w:rPr>
              <w:t>urder</w:t>
            </w:r>
            <w:r w:rsidR="00C14C65" w:rsidRPr="0040339B">
              <w:rPr>
                <w:lang w:val="nn-NO"/>
              </w:rPr>
              <w:t>e</w:t>
            </w:r>
            <w:r w:rsidR="0047464A" w:rsidRPr="0040339B">
              <w:rPr>
                <w:lang w:val="nn-NO"/>
              </w:rPr>
              <w:t xml:space="preserve"> aptum</w:t>
            </w:r>
          </w:p>
          <w:p w14:paraId="6EA69379" w14:textId="029AC48E" w:rsidR="005A12B1" w:rsidRPr="0040339B" w:rsidRDefault="005A12B1" w:rsidP="00394792">
            <w:pPr>
              <w:rPr>
                <w:b/>
                <w:bCs/>
                <w:lang w:val="nn-NO"/>
              </w:rPr>
            </w:pPr>
          </w:p>
        </w:tc>
        <w:tc>
          <w:tcPr>
            <w:tcW w:w="4111" w:type="dxa"/>
            <w:shd w:val="clear" w:color="auto" w:fill="E1D7DC"/>
          </w:tcPr>
          <w:p w14:paraId="07747D40" w14:textId="77777777" w:rsidR="00394792" w:rsidRPr="0040339B" w:rsidRDefault="00394792" w:rsidP="00394792">
            <w:pPr>
              <w:rPr>
                <w:lang w:val="nn-NO"/>
              </w:rPr>
            </w:pPr>
          </w:p>
        </w:tc>
        <w:tc>
          <w:tcPr>
            <w:tcW w:w="2404" w:type="dxa"/>
            <w:shd w:val="clear" w:color="auto" w:fill="E1D7DC"/>
          </w:tcPr>
          <w:p w14:paraId="29D0E79B" w14:textId="77777777" w:rsidR="00394792" w:rsidRPr="0040339B" w:rsidRDefault="00394792" w:rsidP="00394792">
            <w:pPr>
              <w:rPr>
                <w:lang w:val="nn-NO"/>
              </w:rPr>
            </w:pPr>
          </w:p>
        </w:tc>
      </w:tr>
      <w:tr w:rsidR="0047464A" w:rsidRPr="0040339B" w14:paraId="12B0DEAD" w14:textId="77777777" w:rsidTr="0047464A">
        <w:trPr>
          <w:trHeight w:val="674"/>
        </w:trPr>
        <w:tc>
          <w:tcPr>
            <w:tcW w:w="2547" w:type="dxa"/>
            <w:shd w:val="clear" w:color="auto" w:fill="B69CA9"/>
          </w:tcPr>
          <w:p w14:paraId="769B6E37" w14:textId="77777777" w:rsidR="0047464A" w:rsidRPr="0040339B" w:rsidRDefault="0047464A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Visuelle verkemiddel</w:t>
            </w:r>
          </w:p>
          <w:p w14:paraId="63EDA902" w14:textId="69711452" w:rsidR="0047464A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b</w:t>
            </w:r>
            <w:r w:rsidR="0047464A" w:rsidRPr="0040339B">
              <w:rPr>
                <w:lang w:val="nn-NO"/>
              </w:rPr>
              <w:t>likkfang</w:t>
            </w:r>
          </w:p>
          <w:p w14:paraId="136A3076" w14:textId="62752118" w:rsidR="0047464A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f</w:t>
            </w:r>
            <w:r w:rsidR="0047464A" w:rsidRPr="0040339B">
              <w:rPr>
                <w:lang w:val="nn-NO"/>
              </w:rPr>
              <w:t>argebruk</w:t>
            </w:r>
          </w:p>
          <w:p w14:paraId="6DB8BF6E" w14:textId="4B4105BF" w:rsidR="0047464A" w:rsidRPr="0040339B" w:rsidRDefault="009F216F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s</w:t>
            </w:r>
            <w:r w:rsidR="0047464A" w:rsidRPr="0040339B">
              <w:rPr>
                <w:lang w:val="nn-NO"/>
              </w:rPr>
              <w:t xml:space="preserve">ymbol </w:t>
            </w:r>
          </w:p>
          <w:p w14:paraId="29447C9A" w14:textId="2535938C" w:rsidR="0047464A" w:rsidRPr="0040339B" w:rsidRDefault="0047464A" w:rsidP="00394792">
            <w:pPr>
              <w:rPr>
                <w:lang w:val="nn-NO"/>
              </w:rPr>
            </w:pPr>
          </w:p>
        </w:tc>
        <w:tc>
          <w:tcPr>
            <w:tcW w:w="4111" w:type="dxa"/>
            <w:shd w:val="clear" w:color="auto" w:fill="E1D7DC"/>
          </w:tcPr>
          <w:p w14:paraId="436CF451" w14:textId="77777777" w:rsidR="0047464A" w:rsidRPr="0040339B" w:rsidRDefault="0047464A" w:rsidP="00394792">
            <w:pPr>
              <w:rPr>
                <w:lang w:val="nn-NO"/>
              </w:rPr>
            </w:pPr>
          </w:p>
        </w:tc>
        <w:tc>
          <w:tcPr>
            <w:tcW w:w="2404" w:type="dxa"/>
            <w:shd w:val="clear" w:color="auto" w:fill="E1D7DC"/>
          </w:tcPr>
          <w:p w14:paraId="45E58F22" w14:textId="77777777" w:rsidR="0047464A" w:rsidRPr="0040339B" w:rsidRDefault="0047464A" w:rsidP="00394792">
            <w:pPr>
              <w:rPr>
                <w:lang w:val="nn-NO"/>
              </w:rPr>
            </w:pPr>
          </w:p>
        </w:tc>
      </w:tr>
      <w:tr w:rsidR="00394792" w:rsidRPr="0040339B" w14:paraId="380BA5D5" w14:textId="4E51ECF1" w:rsidTr="0047464A">
        <w:trPr>
          <w:trHeight w:val="674"/>
        </w:trPr>
        <w:tc>
          <w:tcPr>
            <w:tcW w:w="2547" w:type="dxa"/>
            <w:shd w:val="clear" w:color="auto" w:fill="B69CA9"/>
          </w:tcPr>
          <w:p w14:paraId="6ADFF5CA" w14:textId="77777777" w:rsidR="00394792" w:rsidRPr="0040339B" w:rsidRDefault="00394792" w:rsidP="00394792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Språklege spørsmål som skal utforskast </w:t>
            </w:r>
          </w:p>
          <w:p w14:paraId="1CB600C0" w14:textId="070FEBEE" w:rsidR="00394792" w:rsidRPr="0040339B" w:rsidRDefault="00394792" w:rsidP="00394792">
            <w:pPr>
              <w:rPr>
                <w:lang w:val="nn-NO"/>
              </w:rPr>
            </w:pPr>
            <w:r w:rsidRPr="0040339B">
              <w:rPr>
                <w:lang w:val="nn-NO"/>
              </w:rPr>
              <w:t>f.eks. bruken av talemål</w:t>
            </w:r>
            <w:r w:rsidR="009F216F" w:rsidRPr="0040339B">
              <w:rPr>
                <w:lang w:val="nn-NO"/>
              </w:rPr>
              <w:t xml:space="preserve"> </w:t>
            </w:r>
            <w:r w:rsidRPr="0040339B">
              <w:rPr>
                <w:lang w:val="nn-NO"/>
              </w:rPr>
              <w:t>/ samanlikning av to språk</w:t>
            </w:r>
          </w:p>
          <w:p w14:paraId="16518357" w14:textId="55EDBE9A" w:rsidR="005A12B1" w:rsidRPr="0040339B" w:rsidRDefault="005A12B1" w:rsidP="00394792">
            <w:pPr>
              <w:rPr>
                <w:lang w:val="nn-NO"/>
              </w:rPr>
            </w:pPr>
          </w:p>
        </w:tc>
        <w:tc>
          <w:tcPr>
            <w:tcW w:w="4111" w:type="dxa"/>
            <w:shd w:val="clear" w:color="auto" w:fill="E1D7DC"/>
          </w:tcPr>
          <w:p w14:paraId="50286085" w14:textId="77777777" w:rsidR="00394792" w:rsidRPr="0040339B" w:rsidRDefault="00394792" w:rsidP="00394792">
            <w:pPr>
              <w:rPr>
                <w:lang w:val="nn-NO"/>
              </w:rPr>
            </w:pPr>
          </w:p>
        </w:tc>
        <w:tc>
          <w:tcPr>
            <w:tcW w:w="2404" w:type="dxa"/>
            <w:shd w:val="clear" w:color="auto" w:fill="E1D7DC"/>
          </w:tcPr>
          <w:p w14:paraId="37FBA5E7" w14:textId="77777777" w:rsidR="00394792" w:rsidRPr="0040339B" w:rsidRDefault="00394792" w:rsidP="00394792">
            <w:pPr>
              <w:rPr>
                <w:lang w:val="nn-NO"/>
              </w:rPr>
            </w:pPr>
          </w:p>
        </w:tc>
      </w:tr>
    </w:tbl>
    <w:p w14:paraId="7074C47E" w14:textId="77777777" w:rsidR="005A12B1" w:rsidRPr="0040339B" w:rsidRDefault="005A12B1">
      <w:pPr>
        <w:rPr>
          <w:sz w:val="36"/>
          <w:szCs w:val="36"/>
          <w:lang w:val="nn-NO"/>
        </w:rPr>
      </w:pPr>
      <w:r w:rsidRPr="0040339B">
        <w:rPr>
          <w:sz w:val="36"/>
          <w:szCs w:val="36"/>
          <w:lang w:val="nn-NO"/>
        </w:rPr>
        <w:br w:type="page"/>
      </w:r>
    </w:p>
    <w:p w14:paraId="6DC97ADD" w14:textId="38AC557A" w:rsidR="005A12B1" w:rsidRPr="0040339B" w:rsidRDefault="005A12B1" w:rsidP="00394792">
      <w:pPr>
        <w:rPr>
          <w:sz w:val="36"/>
          <w:szCs w:val="36"/>
          <w:lang w:val="nn-NO"/>
        </w:rPr>
      </w:pPr>
    </w:p>
    <w:p w14:paraId="7B647981" w14:textId="657B69AB" w:rsidR="0047464A" w:rsidRPr="0040339B" w:rsidRDefault="0047464A" w:rsidP="00394792">
      <w:pPr>
        <w:rPr>
          <w:b/>
          <w:bCs/>
          <w:sz w:val="36"/>
          <w:szCs w:val="36"/>
          <w:lang w:val="nn-NO"/>
        </w:rPr>
      </w:pPr>
      <w:r w:rsidRPr="0040339B">
        <w:rPr>
          <w:b/>
          <w:bCs/>
          <w:sz w:val="36"/>
          <w:szCs w:val="36"/>
          <w:lang w:val="nn-NO"/>
        </w:rPr>
        <w:t>Eksempel kortsvar: retorisk analyse</w:t>
      </w:r>
    </w:p>
    <w:p w14:paraId="5199CD17" w14:textId="77777777" w:rsidR="000F6775" w:rsidRPr="0040339B" w:rsidRDefault="000F6775" w:rsidP="00394792">
      <w:pPr>
        <w:rPr>
          <w:lang w:val="nn-NO"/>
        </w:rPr>
      </w:pPr>
    </w:p>
    <w:p w14:paraId="46F8A9CB" w14:textId="33BE52A0" w:rsidR="001330FB" w:rsidRPr="0040339B" w:rsidRDefault="0047464A" w:rsidP="00394792">
      <w:pPr>
        <w:rPr>
          <w:lang w:val="nn-NO"/>
        </w:rPr>
      </w:pPr>
      <w:r w:rsidRPr="0040339B">
        <w:rPr>
          <w:lang w:val="nn-NO"/>
        </w:rPr>
        <w:t xml:space="preserve">Det utfylte skjemaet baserer seg på </w:t>
      </w:r>
      <w:r w:rsidR="009F216F" w:rsidRPr="0040339B">
        <w:rPr>
          <w:lang w:val="nn-NO"/>
        </w:rPr>
        <w:t>stillingsannonsen</w:t>
      </w:r>
      <w:r w:rsidRPr="0040339B">
        <w:rPr>
          <w:lang w:val="nn-NO"/>
        </w:rPr>
        <w:t xml:space="preserve"> på </w:t>
      </w:r>
      <w:r w:rsidRPr="0040339B">
        <w:rPr>
          <w:color w:val="FF0000"/>
          <w:lang w:val="nn-NO"/>
        </w:rPr>
        <w:t>s</w:t>
      </w:r>
      <w:r w:rsidR="005A12B1" w:rsidRPr="0040339B">
        <w:rPr>
          <w:color w:val="FF0000"/>
          <w:lang w:val="nn-NO"/>
        </w:rPr>
        <w:t>ide</w:t>
      </w:r>
      <w:r w:rsidRPr="0040339B">
        <w:rPr>
          <w:color w:val="FF0000"/>
          <w:lang w:val="nn-NO"/>
        </w:rPr>
        <w:t xml:space="preserve"> 62 </w:t>
      </w:r>
      <w:r w:rsidRPr="0040339B">
        <w:rPr>
          <w:lang w:val="nn-NO"/>
        </w:rPr>
        <w:t xml:space="preserve">i </w:t>
      </w:r>
      <w:r w:rsidRPr="0040339B">
        <w:rPr>
          <w:i/>
          <w:iCs/>
          <w:lang w:val="nn-NO"/>
        </w:rPr>
        <w:t>Intertekst vg3</w:t>
      </w:r>
      <w:r w:rsidR="00161DFD" w:rsidRPr="0040339B">
        <w:rPr>
          <w:lang w:val="nn-NO"/>
        </w:rPr>
        <w:t xml:space="preserve">. </w:t>
      </w:r>
    </w:p>
    <w:p w14:paraId="502E14E8" w14:textId="473B3F50" w:rsidR="0047464A" w:rsidRPr="0040339B" w:rsidRDefault="00161DFD" w:rsidP="00394792">
      <w:pPr>
        <w:rPr>
          <w:lang w:val="nn-NO"/>
        </w:rPr>
      </w:pPr>
      <w:r w:rsidRPr="0040339B">
        <w:rPr>
          <w:lang w:val="nn-NO"/>
        </w:rPr>
        <w:t xml:space="preserve">Les eksempelteksten på </w:t>
      </w:r>
      <w:r w:rsidRPr="0040339B">
        <w:rPr>
          <w:color w:val="FF0000"/>
          <w:lang w:val="nn-NO"/>
        </w:rPr>
        <w:t>s</w:t>
      </w:r>
      <w:r w:rsidR="005A12B1" w:rsidRPr="0040339B">
        <w:rPr>
          <w:color w:val="FF0000"/>
          <w:lang w:val="nn-NO"/>
        </w:rPr>
        <w:t>ide</w:t>
      </w:r>
      <w:r w:rsidRPr="0040339B">
        <w:rPr>
          <w:color w:val="FF0000"/>
          <w:lang w:val="nn-NO"/>
        </w:rPr>
        <w:t xml:space="preserve"> 64</w:t>
      </w:r>
      <w:r w:rsidRPr="0040339B">
        <w:rPr>
          <w:lang w:val="nn-NO"/>
        </w:rPr>
        <w:t xml:space="preserve">. </w:t>
      </w:r>
    </w:p>
    <w:p w14:paraId="1A0B8FAF" w14:textId="4893F58E" w:rsidR="0047464A" w:rsidRPr="0040339B" w:rsidRDefault="0047464A" w:rsidP="00394792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47"/>
        <w:gridCol w:w="4111"/>
        <w:gridCol w:w="2404"/>
      </w:tblGrid>
      <w:tr w:rsidR="0047464A" w:rsidRPr="0040339B" w14:paraId="2752E5D9" w14:textId="77777777" w:rsidTr="003F13F4">
        <w:trPr>
          <w:trHeight w:val="700"/>
        </w:trPr>
        <w:tc>
          <w:tcPr>
            <w:tcW w:w="2547" w:type="dxa"/>
            <w:shd w:val="clear" w:color="auto" w:fill="B69CA9"/>
          </w:tcPr>
          <w:p w14:paraId="09FCC6B4" w14:textId="77777777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Sjå etter dette </w:t>
            </w:r>
          </w:p>
        </w:tc>
        <w:tc>
          <w:tcPr>
            <w:tcW w:w="4111" w:type="dxa"/>
            <w:shd w:val="clear" w:color="auto" w:fill="B69CA9"/>
          </w:tcPr>
          <w:p w14:paraId="415FAE0C" w14:textId="77777777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Kva finn du i teksten? </w:t>
            </w:r>
          </w:p>
          <w:p w14:paraId="0EA4E737" w14:textId="2D6AA3A6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Kva effekt har det? </w:t>
            </w:r>
          </w:p>
        </w:tc>
        <w:tc>
          <w:tcPr>
            <w:tcW w:w="2404" w:type="dxa"/>
            <w:shd w:val="clear" w:color="auto" w:fill="B69CA9"/>
          </w:tcPr>
          <w:p w14:paraId="6746EF30" w14:textId="77777777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Aktuelle sitat og eksempel du kan bruke </w:t>
            </w:r>
          </w:p>
        </w:tc>
      </w:tr>
      <w:tr w:rsidR="0047464A" w:rsidRPr="0040339B" w14:paraId="443F4FEE" w14:textId="77777777" w:rsidTr="003F13F4">
        <w:trPr>
          <w:trHeight w:val="700"/>
        </w:trPr>
        <w:tc>
          <w:tcPr>
            <w:tcW w:w="2547" w:type="dxa"/>
            <w:shd w:val="clear" w:color="auto" w:fill="B69CA9"/>
          </w:tcPr>
          <w:p w14:paraId="0946771A" w14:textId="6F53CBAD" w:rsidR="005A12B1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Hovudsyn</w:t>
            </w:r>
            <w:r w:rsidR="005A12B1" w:rsidRPr="0040339B">
              <w:rPr>
                <w:b/>
                <w:bCs/>
                <w:lang w:val="nn-NO"/>
              </w:rPr>
              <w:t xml:space="preserve">et </w:t>
            </w:r>
          </w:p>
          <w:p w14:paraId="7782E7EF" w14:textId="33BD893B" w:rsidR="005A12B1" w:rsidRPr="0040339B" w:rsidRDefault="005A12B1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i teksten</w:t>
            </w:r>
          </w:p>
          <w:p w14:paraId="0A7354B6" w14:textId="77777777" w:rsidR="005A12B1" w:rsidRPr="0040339B" w:rsidRDefault="005A12B1" w:rsidP="003F13F4">
            <w:pPr>
              <w:rPr>
                <w:b/>
                <w:bCs/>
                <w:lang w:val="nn-NO"/>
              </w:rPr>
            </w:pPr>
          </w:p>
          <w:p w14:paraId="48E8DBAD" w14:textId="77777777" w:rsidR="005A12B1" w:rsidRPr="0040339B" w:rsidRDefault="005A12B1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F</w:t>
            </w:r>
            <w:r w:rsidR="0047464A" w:rsidRPr="0040339B">
              <w:rPr>
                <w:b/>
                <w:bCs/>
                <w:lang w:val="nn-NO"/>
              </w:rPr>
              <w:t>ormål</w:t>
            </w:r>
            <w:r w:rsidRPr="0040339B">
              <w:rPr>
                <w:b/>
                <w:bCs/>
                <w:lang w:val="nn-NO"/>
              </w:rPr>
              <w:t xml:space="preserve">et </w:t>
            </w:r>
          </w:p>
          <w:p w14:paraId="17A60E51" w14:textId="16475086" w:rsidR="0047464A" w:rsidRPr="0040339B" w:rsidRDefault="005A12B1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med teksten</w:t>
            </w:r>
          </w:p>
          <w:p w14:paraId="1FA6F911" w14:textId="77777777" w:rsidR="005A12B1" w:rsidRPr="0040339B" w:rsidRDefault="005A12B1" w:rsidP="003F13F4">
            <w:pPr>
              <w:rPr>
                <w:b/>
                <w:bCs/>
                <w:lang w:val="nn-NO"/>
              </w:rPr>
            </w:pPr>
          </w:p>
          <w:p w14:paraId="32486E67" w14:textId="0196F79E" w:rsidR="005A12B1" w:rsidRPr="0040339B" w:rsidRDefault="005A12B1" w:rsidP="003F13F4">
            <w:pPr>
              <w:rPr>
                <w:b/>
                <w:bCs/>
                <w:lang w:val="nn-NO"/>
              </w:rPr>
            </w:pPr>
          </w:p>
        </w:tc>
        <w:tc>
          <w:tcPr>
            <w:tcW w:w="4111" w:type="dxa"/>
            <w:shd w:val="clear" w:color="auto" w:fill="E1D7DC"/>
          </w:tcPr>
          <w:p w14:paraId="1FC04494" w14:textId="2151358B" w:rsidR="0047464A" w:rsidRPr="0040339B" w:rsidRDefault="0047464A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 xml:space="preserve">Framstille bedrifta i positivt lys, rekruttere nye medarbeidarar </w:t>
            </w:r>
          </w:p>
        </w:tc>
        <w:tc>
          <w:tcPr>
            <w:tcW w:w="2404" w:type="dxa"/>
            <w:shd w:val="clear" w:color="auto" w:fill="E1D7DC"/>
          </w:tcPr>
          <w:p w14:paraId="2E13AF78" w14:textId="77777777" w:rsidR="0047464A" w:rsidRPr="0040339B" w:rsidRDefault="0047464A" w:rsidP="003F13F4">
            <w:pPr>
              <w:rPr>
                <w:lang w:val="nn-NO"/>
              </w:rPr>
            </w:pPr>
          </w:p>
        </w:tc>
      </w:tr>
      <w:tr w:rsidR="0047464A" w:rsidRPr="0040339B" w14:paraId="25246DDC" w14:textId="77777777" w:rsidTr="003F13F4">
        <w:trPr>
          <w:trHeight w:val="700"/>
        </w:trPr>
        <w:tc>
          <w:tcPr>
            <w:tcW w:w="2547" w:type="dxa"/>
            <w:shd w:val="clear" w:color="auto" w:fill="B69CA9"/>
          </w:tcPr>
          <w:p w14:paraId="4BEA4649" w14:textId="0DC72F34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Språklege verkemiddel </w:t>
            </w:r>
          </w:p>
          <w:p w14:paraId="3E2BFD0A" w14:textId="77777777" w:rsidR="0047464A" w:rsidRPr="0040339B" w:rsidRDefault="0047464A" w:rsidP="0027479D">
            <w:pPr>
              <w:rPr>
                <w:b/>
                <w:bCs/>
                <w:lang w:val="nn-NO"/>
              </w:rPr>
            </w:pPr>
          </w:p>
          <w:p w14:paraId="110A20BC" w14:textId="587FE974" w:rsidR="005A12B1" w:rsidRPr="0040339B" w:rsidRDefault="005A12B1" w:rsidP="0027479D">
            <w:pPr>
              <w:rPr>
                <w:b/>
                <w:bCs/>
                <w:lang w:val="nn-NO"/>
              </w:rPr>
            </w:pPr>
          </w:p>
        </w:tc>
        <w:tc>
          <w:tcPr>
            <w:tcW w:w="4111" w:type="dxa"/>
            <w:shd w:val="clear" w:color="auto" w:fill="E1D7DC"/>
          </w:tcPr>
          <w:p w14:paraId="4C96913B" w14:textId="6FAB4D93" w:rsidR="0047464A" w:rsidRPr="0040339B" w:rsidRDefault="0027479D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 xml:space="preserve">Positivt ladde ord </w:t>
            </w:r>
          </w:p>
        </w:tc>
        <w:tc>
          <w:tcPr>
            <w:tcW w:w="2404" w:type="dxa"/>
            <w:shd w:val="clear" w:color="auto" w:fill="E1D7DC"/>
          </w:tcPr>
          <w:p w14:paraId="474E6278" w14:textId="77777777" w:rsidR="0047464A" w:rsidRPr="0040339B" w:rsidRDefault="0047464A" w:rsidP="003F13F4">
            <w:pPr>
              <w:rPr>
                <w:lang w:val="nn-NO"/>
              </w:rPr>
            </w:pPr>
          </w:p>
        </w:tc>
      </w:tr>
      <w:tr w:rsidR="0047464A" w:rsidRPr="0040339B" w14:paraId="6EC08263" w14:textId="77777777" w:rsidTr="003F13F4">
        <w:trPr>
          <w:trHeight w:val="674"/>
        </w:trPr>
        <w:tc>
          <w:tcPr>
            <w:tcW w:w="2547" w:type="dxa"/>
            <w:shd w:val="clear" w:color="auto" w:fill="B69CA9"/>
          </w:tcPr>
          <w:p w14:paraId="019769B7" w14:textId="786E9BB9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Retorikk</w:t>
            </w:r>
          </w:p>
          <w:p w14:paraId="64EF0922" w14:textId="77777777" w:rsidR="000033DC" w:rsidRPr="0040339B" w:rsidRDefault="000033DC" w:rsidP="003F13F4">
            <w:pPr>
              <w:rPr>
                <w:lang w:val="nn-NO"/>
              </w:rPr>
            </w:pPr>
          </w:p>
          <w:p w14:paraId="28BF4E53" w14:textId="724B47FD" w:rsidR="0047464A" w:rsidRPr="0040339B" w:rsidRDefault="00A902B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e</w:t>
            </w:r>
            <w:r w:rsidR="0047464A" w:rsidRPr="0040339B">
              <w:rPr>
                <w:lang w:val="nn-NO"/>
              </w:rPr>
              <w:t>tos</w:t>
            </w:r>
          </w:p>
          <w:p w14:paraId="4E2C8C83" w14:textId="524B2874" w:rsidR="0047464A" w:rsidRPr="0040339B" w:rsidRDefault="00A902B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p</w:t>
            </w:r>
            <w:r w:rsidR="0047464A" w:rsidRPr="0040339B">
              <w:rPr>
                <w:lang w:val="nn-NO"/>
              </w:rPr>
              <w:t>atos</w:t>
            </w:r>
          </w:p>
          <w:p w14:paraId="1E175213" w14:textId="6679C353" w:rsidR="0047464A" w:rsidRPr="0040339B" w:rsidRDefault="00A902B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l</w:t>
            </w:r>
            <w:r w:rsidR="0047464A" w:rsidRPr="0040339B">
              <w:rPr>
                <w:lang w:val="nn-NO"/>
              </w:rPr>
              <w:t>ogos</w:t>
            </w:r>
          </w:p>
          <w:p w14:paraId="2DB68935" w14:textId="77777777" w:rsidR="000033DC" w:rsidRPr="0040339B" w:rsidRDefault="000033DC" w:rsidP="003F13F4">
            <w:pPr>
              <w:rPr>
                <w:lang w:val="nn-NO"/>
              </w:rPr>
            </w:pPr>
          </w:p>
          <w:p w14:paraId="7FB461D7" w14:textId="6DB9EB23" w:rsidR="0047464A" w:rsidRPr="0040339B" w:rsidRDefault="00A902BC" w:rsidP="003F13F4">
            <w:pPr>
              <w:rPr>
                <w:b/>
                <w:bCs/>
                <w:lang w:val="nn-NO"/>
              </w:rPr>
            </w:pPr>
            <w:r w:rsidRPr="0040339B">
              <w:rPr>
                <w:lang w:val="nn-NO"/>
              </w:rPr>
              <w:t>v</w:t>
            </w:r>
            <w:r w:rsidR="0047464A" w:rsidRPr="0040339B">
              <w:rPr>
                <w:lang w:val="nn-NO"/>
              </w:rPr>
              <w:t>urder</w:t>
            </w:r>
            <w:r w:rsidRPr="0040339B">
              <w:rPr>
                <w:lang w:val="nn-NO"/>
              </w:rPr>
              <w:t>e</w:t>
            </w:r>
            <w:r w:rsidR="0047464A" w:rsidRPr="0040339B">
              <w:rPr>
                <w:lang w:val="nn-NO"/>
              </w:rPr>
              <w:t xml:space="preserve"> aptum</w:t>
            </w:r>
          </w:p>
        </w:tc>
        <w:tc>
          <w:tcPr>
            <w:tcW w:w="4111" w:type="dxa"/>
            <w:shd w:val="clear" w:color="auto" w:fill="E1D7DC"/>
          </w:tcPr>
          <w:p w14:paraId="71561D39" w14:textId="1E3E2A68" w:rsidR="0047464A" w:rsidRPr="0040339B" w:rsidRDefault="0047464A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Etos: teknologi på lag med naturen, FNs b</w:t>
            </w:r>
            <w:r w:rsidR="0077051F" w:rsidRPr="0040339B">
              <w:rPr>
                <w:lang w:val="nn-NO"/>
              </w:rPr>
              <w:t>e</w:t>
            </w:r>
            <w:r w:rsidRPr="0040339B">
              <w:rPr>
                <w:lang w:val="nn-NO"/>
              </w:rPr>
              <w:t>rekraftsmål</w:t>
            </w:r>
            <w:r w:rsidR="00161DFD" w:rsidRPr="0040339B">
              <w:rPr>
                <w:lang w:val="nn-NO"/>
              </w:rPr>
              <w:t xml:space="preserve">, nynorsk signaliserer lokale verdiar </w:t>
            </w:r>
          </w:p>
          <w:p w14:paraId="5261D206" w14:textId="77777777" w:rsidR="00161DFD" w:rsidRPr="0040339B" w:rsidRDefault="00161DFD" w:rsidP="003F13F4">
            <w:pPr>
              <w:rPr>
                <w:lang w:val="nn-NO"/>
              </w:rPr>
            </w:pPr>
          </w:p>
          <w:p w14:paraId="0DD229A4" w14:textId="5E7F1AA2" w:rsidR="00161DFD" w:rsidRPr="0040339B" w:rsidRDefault="00161DFD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 xml:space="preserve">Logos: </w:t>
            </w:r>
            <w:r w:rsidR="0077051F" w:rsidRPr="0040339B">
              <w:rPr>
                <w:lang w:val="nn-NO"/>
              </w:rPr>
              <w:t>f</w:t>
            </w:r>
            <w:r w:rsidRPr="0040339B">
              <w:rPr>
                <w:lang w:val="nn-NO"/>
              </w:rPr>
              <w:t>ramstiller seg som høgkompetent, engelsk språk på heimesida gir inntrykk av internasjonal posisjon</w:t>
            </w:r>
          </w:p>
          <w:p w14:paraId="283B9616" w14:textId="10F9A269" w:rsidR="00161DFD" w:rsidRPr="0040339B" w:rsidRDefault="00161DFD" w:rsidP="003F13F4">
            <w:pPr>
              <w:rPr>
                <w:lang w:val="nn-NO"/>
              </w:rPr>
            </w:pPr>
          </w:p>
          <w:p w14:paraId="53D85682" w14:textId="6E57EB64" w:rsidR="00161DFD" w:rsidRPr="0040339B" w:rsidRDefault="00161DFD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 xml:space="preserve">Patos: </w:t>
            </w:r>
            <w:r w:rsidR="0077051F" w:rsidRPr="0040339B">
              <w:rPr>
                <w:lang w:val="nn-NO"/>
              </w:rPr>
              <w:t>v</w:t>
            </w:r>
            <w:r w:rsidRPr="0040339B">
              <w:rPr>
                <w:lang w:val="nn-NO"/>
              </w:rPr>
              <w:t>isuell utforming appellerer til følelsane</w:t>
            </w:r>
          </w:p>
          <w:p w14:paraId="1A9E78EC" w14:textId="413E402F" w:rsidR="00161DFD" w:rsidRPr="0040339B" w:rsidRDefault="00161DFD" w:rsidP="003F13F4">
            <w:pPr>
              <w:rPr>
                <w:lang w:val="nn-NO"/>
              </w:rPr>
            </w:pPr>
          </w:p>
          <w:p w14:paraId="0C3114F5" w14:textId="2A3514BF" w:rsidR="000033DC" w:rsidRPr="0040339B" w:rsidRDefault="000033D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Vellykka annonse</w:t>
            </w:r>
            <w:r w:rsidR="0077051F" w:rsidRPr="0040339B">
              <w:rPr>
                <w:lang w:val="nn-NO"/>
              </w:rPr>
              <w:t xml:space="preserve"> – treffer målgruppa</w:t>
            </w:r>
          </w:p>
          <w:p w14:paraId="461A6520" w14:textId="52943412" w:rsidR="00161DFD" w:rsidRPr="0040339B" w:rsidRDefault="00161DFD" w:rsidP="003F13F4">
            <w:pPr>
              <w:rPr>
                <w:lang w:val="nn-NO"/>
              </w:rPr>
            </w:pPr>
          </w:p>
        </w:tc>
        <w:tc>
          <w:tcPr>
            <w:tcW w:w="2404" w:type="dxa"/>
            <w:shd w:val="clear" w:color="auto" w:fill="E1D7DC"/>
          </w:tcPr>
          <w:p w14:paraId="58281D43" w14:textId="77777777" w:rsidR="0047464A" w:rsidRPr="0040339B" w:rsidRDefault="0047464A" w:rsidP="00161DFD">
            <w:pPr>
              <w:rPr>
                <w:lang w:val="nn-NO"/>
              </w:rPr>
            </w:pPr>
            <w:r w:rsidRPr="0040339B">
              <w:rPr>
                <w:lang w:val="nn-NO"/>
              </w:rPr>
              <w:t>«Stolt designar og</w:t>
            </w:r>
            <w:r w:rsidR="00161DFD" w:rsidRPr="0040339B">
              <w:rPr>
                <w:lang w:val="nn-NO"/>
              </w:rPr>
              <w:t xml:space="preserve"> </w:t>
            </w:r>
            <w:r w:rsidRPr="0040339B">
              <w:rPr>
                <w:lang w:val="nn-NO"/>
              </w:rPr>
              <w:t>skipsbyggar»</w:t>
            </w:r>
          </w:p>
          <w:p w14:paraId="0F8F260B" w14:textId="77777777" w:rsidR="00161DFD" w:rsidRPr="0040339B" w:rsidRDefault="00161DFD" w:rsidP="00161DFD">
            <w:pPr>
              <w:rPr>
                <w:lang w:val="nn-NO"/>
              </w:rPr>
            </w:pPr>
          </w:p>
          <w:p w14:paraId="4D904956" w14:textId="77777777" w:rsidR="00161DFD" w:rsidRPr="0040339B" w:rsidRDefault="00161DFD" w:rsidP="00161DFD">
            <w:pPr>
              <w:rPr>
                <w:lang w:val="nn-NO"/>
              </w:rPr>
            </w:pPr>
          </w:p>
          <w:p w14:paraId="7DA64560" w14:textId="51ED9F7D" w:rsidR="00161DFD" w:rsidRPr="0040339B" w:rsidRDefault="00161DFD" w:rsidP="00161DFD">
            <w:pPr>
              <w:rPr>
                <w:lang w:val="nn-NO"/>
              </w:rPr>
            </w:pPr>
            <w:r w:rsidRPr="0040339B">
              <w:rPr>
                <w:lang w:val="nn-NO"/>
              </w:rPr>
              <w:t>«Dedikert systemintegrator</w:t>
            </w:r>
            <w:r w:rsidR="0077051F" w:rsidRPr="0040339B">
              <w:rPr>
                <w:lang w:val="nn-NO"/>
              </w:rPr>
              <w:t xml:space="preserve"> </w:t>
            </w:r>
            <w:r w:rsidRPr="0040339B">
              <w:rPr>
                <w:lang w:val="nn-NO"/>
              </w:rPr>
              <w:t>…»</w:t>
            </w:r>
          </w:p>
        </w:tc>
      </w:tr>
      <w:tr w:rsidR="0047464A" w:rsidRPr="0040339B" w14:paraId="7C7C3263" w14:textId="77777777" w:rsidTr="003F13F4">
        <w:trPr>
          <w:trHeight w:val="674"/>
        </w:trPr>
        <w:tc>
          <w:tcPr>
            <w:tcW w:w="2547" w:type="dxa"/>
            <w:shd w:val="clear" w:color="auto" w:fill="B69CA9"/>
          </w:tcPr>
          <w:p w14:paraId="6A56FC62" w14:textId="5F76A38B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>Visuelle verkemiddel</w:t>
            </w:r>
          </w:p>
          <w:p w14:paraId="261D3583" w14:textId="60108512" w:rsidR="0047464A" w:rsidRPr="0040339B" w:rsidRDefault="00A902B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b</w:t>
            </w:r>
            <w:r w:rsidR="0047464A" w:rsidRPr="0040339B">
              <w:rPr>
                <w:lang w:val="nn-NO"/>
              </w:rPr>
              <w:t>likkfang</w:t>
            </w:r>
          </w:p>
          <w:p w14:paraId="499AAA5F" w14:textId="1B89E331" w:rsidR="0047464A" w:rsidRPr="0040339B" w:rsidRDefault="00A902B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f</w:t>
            </w:r>
            <w:r w:rsidR="0047464A" w:rsidRPr="0040339B">
              <w:rPr>
                <w:lang w:val="nn-NO"/>
              </w:rPr>
              <w:t>argebruk</w:t>
            </w:r>
          </w:p>
          <w:p w14:paraId="4D86D8CD" w14:textId="388779AB" w:rsidR="0047464A" w:rsidRPr="0040339B" w:rsidRDefault="00A902B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s</w:t>
            </w:r>
            <w:r w:rsidR="0047464A" w:rsidRPr="0040339B">
              <w:rPr>
                <w:lang w:val="nn-NO"/>
              </w:rPr>
              <w:t xml:space="preserve">ymbol </w:t>
            </w:r>
          </w:p>
          <w:p w14:paraId="49380597" w14:textId="77777777" w:rsidR="0047464A" w:rsidRPr="0040339B" w:rsidRDefault="0047464A" w:rsidP="003F13F4">
            <w:pPr>
              <w:rPr>
                <w:lang w:val="nn-NO"/>
              </w:rPr>
            </w:pPr>
          </w:p>
        </w:tc>
        <w:tc>
          <w:tcPr>
            <w:tcW w:w="4111" w:type="dxa"/>
            <w:shd w:val="clear" w:color="auto" w:fill="E1D7DC"/>
          </w:tcPr>
          <w:p w14:paraId="70A9DA15" w14:textId="77777777" w:rsidR="0047464A" w:rsidRPr="0040339B" w:rsidRDefault="0047464A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Høgteknologisk skip i nasjonalromantisk landskap</w:t>
            </w:r>
          </w:p>
          <w:p w14:paraId="54C69259" w14:textId="77777777" w:rsidR="0047464A" w:rsidRPr="0040339B" w:rsidRDefault="0047464A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 xml:space="preserve">Blått og kvitt – ser reint og fint ut </w:t>
            </w:r>
          </w:p>
          <w:p w14:paraId="053B58E3" w14:textId="369DA16D" w:rsidR="0047464A" w:rsidRPr="0040339B" w:rsidRDefault="0047464A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 xml:space="preserve">Kontrast mellom teknologi og natur  </w:t>
            </w:r>
          </w:p>
        </w:tc>
        <w:tc>
          <w:tcPr>
            <w:tcW w:w="2404" w:type="dxa"/>
            <w:shd w:val="clear" w:color="auto" w:fill="E1D7DC"/>
          </w:tcPr>
          <w:p w14:paraId="50CDA693" w14:textId="77777777" w:rsidR="0047464A" w:rsidRPr="0040339B" w:rsidRDefault="0047464A" w:rsidP="003F13F4">
            <w:pPr>
              <w:rPr>
                <w:lang w:val="nn-NO"/>
              </w:rPr>
            </w:pPr>
          </w:p>
        </w:tc>
      </w:tr>
      <w:tr w:rsidR="0047464A" w:rsidRPr="0040339B" w14:paraId="40468E43" w14:textId="77777777" w:rsidTr="003F13F4">
        <w:trPr>
          <w:trHeight w:val="674"/>
        </w:trPr>
        <w:tc>
          <w:tcPr>
            <w:tcW w:w="2547" w:type="dxa"/>
            <w:shd w:val="clear" w:color="auto" w:fill="B69CA9"/>
          </w:tcPr>
          <w:p w14:paraId="43A5E9C4" w14:textId="21475C25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Språklege spørsmål som skal utforskast </w:t>
            </w:r>
          </w:p>
          <w:p w14:paraId="2C21C054" w14:textId="480600C9" w:rsidR="0047464A" w:rsidRPr="0040339B" w:rsidRDefault="00A902BC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>F</w:t>
            </w:r>
            <w:r w:rsidR="00C14C65" w:rsidRPr="0040339B">
              <w:rPr>
                <w:lang w:val="nn-NO"/>
              </w:rPr>
              <w:t xml:space="preserve">.eks. </w:t>
            </w:r>
            <w:r w:rsidR="0047464A" w:rsidRPr="0040339B">
              <w:rPr>
                <w:lang w:val="nn-NO"/>
              </w:rPr>
              <w:t>bruken av talemål</w:t>
            </w:r>
            <w:r w:rsidR="0077051F" w:rsidRPr="0040339B">
              <w:rPr>
                <w:lang w:val="nn-NO"/>
              </w:rPr>
              <w:t xml:space="preserve"> </w:t>
            </w:r>
            <w:r w:rsidR="0047464A" w:rsidRPr="0040339B">
              <w:rPr>
                <w:lang w:val="nn-NO"/>
              </w:rPr>
              <w:t>/ samanlikning av to språk</w:t>
            </w:r>
          </w:p>
          <w:p w14:paraId="25DC27D1" w14:textId="77777777" w:rsidR="0047464A" w:rsidRPr="0040339B" w:rsidRDefault="0047464A" w:rsidP="003F13F4">
            <w:pPr>
              <w:rPr>
                <w:b/>
                <w:bCs/>
                <w:lang w:val="nn-NO"/>
              </w:rPr>
            </w:pPr>
            <w:r w:rsidRPr="0040339B">
              <w:rPr>
                <w:b/>
                <w:bCs/>
                <w:lang w:val="nn-NO"/>
              </w:rPr>
              <w:t xml:space="preserve">  </w:t>
            </w:r>
          </w:p>
        </w:tc>
        <w:tc>
          <w:tcPr>
            <w:tcW w:w="4111" w:type="dxa"/>
            <w:shd w:val="clear" w:color="auto" w:fill="E1D7DC"/>
          </w:tcPr>
          <w:p w14:paraId="09F0337A" w14:textId="4127A0A4" w:rsidR="0047464A" w:rsidRPr="0040339B" w:rsidRDefault="00161DFD" w:rsidP="003F13F4">
            <w:pPr>
              <w:rPr>
                <w:lang w:val="nn-NO"/>
              </w:rPr>
            </w:pPr>
            <w:r w:rsidRPr="0040339B">
              <w:rPr>
                <w:lang w:val="nn-NO"/>
              </w:rPr>
              <w:t xml:space="preserve">Ikkje aktuelt i denne oppgåva </w:t>
            </w:r>
          </w:p>
        </w:tc>
        <w:tc>
          <w:tcPr>
            <w:tcW w:w="2404" w:type="dxa"/>
            <w:shd w:val="clear" w:color="auto" w:fill="E1D7DC"/>
          </w:tcPr>
          <w:p w14:paraId="5EF38BC9" w14:textId="77777777" w:rsidR="0047464A" w:rsidRPr="0040339B" w:rsidRDefault="0047464A" w:rsidP="003F13F4">
            <w:pPr>
              <w:rPr>
                <w:lang w:val="nn-NO"/>
              </w:rPr>
            </w:pPr>
          </w:p>
        </w:tc>
      </w:tr>
    </w:tbl>
    <w:p w14:paraId="6F401F47" w14:textId="77777777" w:rsidR="0047464A" w:rsidRPr="0040339B" w:rsidRDefault="0047464A" w:rsidP="00394792">
      <w:pPr>
        <w:rPr>
          <w:lang w:val="nn-NO"/>
        </w:rPr>
      </w:pPr>
    </w:p>
    <w:sectPr w:rsidR="0047464A" w:rsidRPr="0040339B" w:rsidSect="001330FB">
      <w:headerReference w:type="default" r:id="rId7"/>
      <w:footerReference w:type="default" r:id="rId8"/>
      <w:pgSz w:w="11906" w:h="16838"/>
      <w:pgMar w:top="1417" w:right="1417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415E" w14:textId="77777777" w:rsidR="00747B93" w:rsidRDefault="00747B93" w:rsidP="00394792">
      <w:pPr>
        <w:spacing w:after="0" w:line="240" w:lineRule="auto"/>
      </w:pPr>
      <w:r>
        <w:separator/>
      </w:r>
    </w:p>
  </w:endnote>
  <w:endnote w:type="continuationSeparator" w:id="0">
    <w:p w14:paraId="3678D099" w14:textId="77777777" w:rsidR="00747B93" w:rsidRDefault="00747B93" w:rsidP="0039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4FE5FD57" w14:textId="44796AA3" w:rsidR="001330FB" w:rsidRDefault="001330FB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27897" wp14:editId="0A59121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C82479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FTA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7F36" w14:textId="77777777" w:rsidR="00747B93" w:rsidRDefault="00747B93" w:rsidP="00394792">
      <w:pPr>
        <w:spacing w:after="0" w:line="240" w:lineRule="auto"/>
      </w:pPr>
      <w:r>
        <w:separator/>
      </w:r>
    </w:p>
  </w:footnote>
  <w:footnote w:type="continuationSeparator" w:id="0">
    <w:p w14:paraId="4ED6F515" w14:textId="77777777" w:rsidR="00747B93" w:rsidRDefault="00747B93" w:rsidP="0039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4B1F" w14:textId="22451E28" w:rsidR="00394792" w:rsidRDefault="00394792" w:rsidP="00394792">
    <w:pPr>
      <w:pStyle w:val="Topptekst"/>
      <w:ind w:hanging="1417"/>
    </w:pPr>
    <w:r>
      <w:rPr>
        <w:noProof/>
      </w:rPr>
      <w:drawing>
        <wp:inline distT="0" distB="0" distL="0" distR="0" wp14:anchorId="50A2B53B" wp14:editId="7F0C9A74">
          <wp:extent cx="7569200" cy="285750"/>
          <wp:effectExtent l="0" t="0" r="0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6941"/>
    <w:multiLevelType w:val="hybridMultilevel"/>
    <w:tmpl w:val="7340F6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487"/>
    <w:multiLevelType w:val="hybridMultilevel"/>
    <w:tmpl w:val="534261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E0EE6"/>
    <w:multiLevelType w:val="hybridMultilevel"/>
    <w:tmpl w:val="8DE4EA1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949620">
    <w:abstractNumId w:val="2"/>
  </w:num>
  <w:num w:numId="2" w16cid:durableId="917789539">
    <w:abstractNumId w:val="0"/>
  </w:num>
  <w:num w:numId="3" w16cid:durableId="545993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92"/>
    <w:rsid w:val="000033DC"/>
    <w:rsid w:val="00046BCE"/>
    <w:rsid w:val="000841A8"/>
    <w:rsid w:val="000F6775"/>
    <w:rsid w:val="000F7590"/>
    <w:rsid w:val="001330FB"/>
    <w:rsid w:val="00161DFD"/>
    <w:rsid w:val="00167A5E"/>
    <w:rsid w:val="001E2541"/>
    <w:rsid w:val="0027479D"/>
    <w:rsid w:val="00311D91"/>
    <w:rsid w:val="00394792"/>
    <w:rsid w:val="0040339B"/>
    <w:rsid w:val="0047464A"/>
    <w:rsid w:val="005A12B1"/>
    <w:rsid w:val="006D7F43"/>
    <w:rsid w:val="00747B93"/>
    <w:rsid w:val="0077051F"/>
    <w:rsid w:val="009F216F"/>
    <w:rsid w:val="00A902BC"/>
    <w:rsid w:val="00AD61C5"/>
    <w:rsid w:val="00B03D54"/>
    <w:rsid w:val="00BA508A"/>
    <w:rsid w:val="00C14C65"/>
    <w:rsid w:val="00CE469C"/>
    <w:rsid w:val="00E5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C42FA"/>
  <w15:chartTrackingRefBased/>
  <w15:docId w15:val="{0FD29A11-FEAB-4444-A152-FC829A6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4792"/>
  </w:style>
  <w:style w:type="paragraph" w:styleId="Bunntekst">
    <w:name w:val="footer"/>
    <w:basedOn w:val="Normal"/>
    <w:link w:val="BunntekstTegn"/>
    <w:uiPriority w:val="99"/>
    <w:unhideWhenUsed/>
    <w:rsid w:val="00394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4792"/>
  </w:style>
  <w:style w:type="paragraph" w:styleId="Listeavsnitt">
    <w:name w:val="List Paragraph"/>
    <w:basedOn w:val="Normal"/>
    <w:uiPriority w:val="34"/>
    <w:qFormat/>
    <w:rsid w:val="00394792"/>
    <w:pPr>
      <w:ind w:left="720"/>
      <w:contextualSpacing/>
    </w:pPr>
  </w:style>
  <w:style w:type="table" w:styleId="Tabellrutenett">
    <w:name w:val="Table Grid"/>
    <w:basedOn w:val="Vanligtabell"/>
    <w:uiPriority w:val="39"/>
    <w:rsid w:val="00394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jon">
    <w:name w:val="Revision"/>
    <w:hidden/>
    <w:uiPriority w:val="99"/>
    <w:semiHidden/>
    <w:rsid w:val="004033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315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Garthus, Karen Marie Kvåle</dc:creator>
  <cp:keywords/>
  <dc:description/>
  <cp:lastModifiedBy>Line Ellingsen</cp:lastModifiedBy>
  <cp:revision>11</cp:revision>
  <dcterms:created xsi:type="dcterms:W3CDTF">2022-05-30T15:06:00Z</dcterms:created>
  <dcterms:modified xsi:type="dcterms:W3CDTF">2022-07-01T12:07:00Z</dcterms:modified>
</cp:coreProperties>
</file>